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7052" w14:textId="77777777" w:rsidR="00BD6AFF" w:rsidRDefault="00156FE6">
      <w:pPr>
        <w:pStyle w:val="Overskrift1"/>
      </w:pPr>
      <w:r>
        <w:t>MINISTERIETS SKABELON TIL EVALUERING</w:t>
      </w:r>
    </w:p>
    <w:p w14:paraId="4F95BDC0" w14:textId="77777777" w:rsidR="00BD6AFF" w:rsidRDefault="00BD6AFF"/>
    <w:p w14:paraId="3E9D3EEC" w14:textId="77777777" w:rsidR="00BD6AFF" w:rsidRDefault="00BD6AFF"/>
    <w:p w14:paraId="3183CB36" w14:textId="77777777" w:rsidR="00BD6AFF" w:rsidRDefault="00156FE6">
      <w:pPr>
        <w:pStyle w:val="Overskrift2"/>
      </w:pPr>
      <w:r>
        <w:t>Arbejdet med den pædagogiske læreplan</w:t>
      </w:r>
    </w:p>
    <w:p w14:paraId="2817AA8A" w14:textId="77777777" w:rsidR="00BD6AFF" w:rsidRDefault="00BD6AFF"/>
    <w:p w14:paraId="2EF63465" w14:textId="77777777" w:rsidR="00BD6AFF" w:rsidRDefault="00BD6AFF"/>
    <w:tbl>
      <w:tblPr>
        <w:tblW w:w="9645" w:type="auto"/>
        <w:tblInd w:w="50" w:type="dxa"/>
        <w:tblBorders>
          <w:top w:val="single" w:sz="4" w:space="0" w:color="009DE0"/>
          <w:left w:val="single" w:sz="4" w:space="0" w:color="009DE0"/>
          <w:bottom w:val="single" w:sz="4" w:space="0" w:color="009DE0"/>
          <w:right w:val="single" w:sz="4"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1927FB12" w14:textId="77777777">
        <w:trPr>
          <w:cantSplit/>
          <w:tblHeader/>
        </w:trPr>
        <w:tc>
          <w:tcPr>
            <w:tcW w:w="222" w:type="dxa"/>
            <w:tcBorders>
              <w:left w:val="single" w:sz="4" w:space="0" w:color="009DE0"/>
            </w:tcBorders>
            <w:shd w:val="clear" w:color="auto" w:fill="E7F2FC"/>
            <w:tcMar>
              <w:top w:w="60" w:type="dxa"/>
              <w:left w:w="50" w:type="dxa"/>
              <w:bottom w:w="40" w:type="dxa"/>
              <w:right w:w="40" w:type="dxa"/>
            </w:tcMar>
          </w:tcPr>
          <w:p w14:paraId="3644CC60" w14:textId="77777777" w:rsidR="00BD6AFF" w:rsidRDefault="00BD6AFF"/>
        </w:tc>
        <w:tc>
          <w:tcPr>
            <w:tcW w:w="9423" w:type="dxa"/>
            <w:shd w:val="clear" w:color="auto" w:fill="E7F2FC"/>
            <w:tcMar>
              <w:top w:w="60" w:type="dxa"/>
              <w:left w:w="40" w:type="dxa"/>
              <w:bottom w:w="40" w:type="dxa"/>
              <w:right w:w="40" w:type="dxa"/>
            </w:tcMar>
          </w:tcPr>
          <w:p w14:paraId="086155DF" w14:textId="77777777" w:rsidR="00BD6AFF" w:rsidRDefault="00BD6AFF"/>
        </w:tc>
      </w:tr>
      <w:tr w:rsidR="00BD6AFF" w14:paraId="40FF6514"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2DD797B7" w14:textId="77777777" w:rsidR="00BD6AFF" w:rsidRDefault="00BD6AFF"/>
        </w:tc>
        <w:tc>
          <w:tcPr>
            <w:tcW w:w="9423" w:type="dxa"/>
            <w:shd w:val="clear" w:color="auto" w:fill="E7F2FC"/>
            <w:tcMar>
              <w:top w:w="60" w:type="dxa"/>
              <w:left w:w="40" w:type="dxa"/>
              <w:bottom w:w="40" w:type="dxa"/>
              <w:right w:w="40" w:type="dxa"/>
            </w:tcMar>
          </w:tcPr>
          <w:p w14:paraId="42E40778" w14:textId="77777777" w:rsidR="00BD6AFF" w:rsidRDefault="00156FE6">
            <w:r>
              <w:rPr>
                <w:sz w:val="16"/>
              </w:rPr>
              <w:t>”Lederen af dagtilbuddet er ansvarlig for at etablere en evalueringskultur i dagtilbuddet, som skal udvikle og kvalificere det pædagogiske læringsmiljø.</w:t>
            </w:r>
          </w:p>
        </w:tc>
      </w:tr>
      <w:tr w:rsidR="00BD6AFF" w14:paraId="1A794258"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20D58BFB" w14:textId="77777777" w:rsidR="00BD6AFF" w:rsidRDefault="00BD6AFF"/>
        </w:tc>
        <w:tc>
          <w:tcPr>
            <w:tcW w:w="9423" w:type="dxa"/>
            <w:shd w:val="clear" w:color="auto" w:fill="E7F2FC"/>
            <w:tcMar>
              <w:top w:w="60" w:type="dxa"/>
              <w:left w:w="40" w:type="dxa"/>
              <w:bottom w:w="40" w:type="dxa"/>
              <w:right w:w="40" w:type="dxa"/>
            </w:tcMar>
          </w:tcPr>
          <w:p w14:paraId="3B67DC3F" w14:textId="77777777" w:rsidR="00BD6AFF" w:rsidRDefault="00BD6AFF"/>
        </w:tc>
      </w:tr>
      <w:tr w:rsidR="00BD6AFF" w14:paraId="5FCF2CA9"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38F2DB33" w14:textId="77777777" w:rsidR="00BD6AFF" w:rsidRDefault="00BD6AFF"/>
        </w:tc>
        <w:tc>
          <w:tcPr>
            <w:tcW w:w="9423" w:type="dxa"/>
            <w:shd w:val="clear" w:color="auto" w:fill="E7F2FC"/>
            <w:tcMar>
              <w:top w:w="60" w:type="dxa"/>
              <w:left w:w="40" w:type="dxa"/>
              <w:bottom w:w="40" w:type="dxa"/>
              <w:right w:w="40" w:type="dxa"/>
            </w:tcMar>
          </w:tcPr>
          <w:p w14:paraId="57CFF3F7" w14:textId="77777777" w:rsidR="00BD6AFF" w:rsidRDefault="00156FE6">
            <w:r>
              <w:rPr>
                <w:sz w:val="16"/>
              </w:rPr>
              <w:t>Med evalueringskultur i dagtilbuddet forstås, at lederen har ansvar for, at det pædagogiske personale og ledelsen løbende forholder sig refleksivt til, hvordan de pædagogiske læringsmiljøer understøtter børnegruppens trivsel, læring, udvikling og dannelse.” (Den styrkede pædagogiske læreplan, Rammer og indhold, s. 50-51)</w:t>
            </w:r>
          </w:p>
        </w:tc>
      </w:tr>
      <w:tr w:rsidR="00BD6AFF" w14:paraId="6A52D859"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29F138BF" w14:textId="77777777" w:rsidR="00BD6AFF" w:rsidRDefault="00BD6AFF"/>
        </w:tc>
        <w:tc>
          <w:tcPr>
            <w:tcW w:w="9423" w:type="dxa"/>
            <w:shd w:val="clear" w:color="auto" w:fill="E7F2FC"/>
            <w:tcMar>
              <w:top w:w="60" w:type="dxa"/>
              <w:left w:w="40" w:type="dxa"/>
              <w:bottom w:w="40" w:type="dxa"/>
              <w:right w:w="40" w:type="dxa"/>
            </w:tcMar>
          </w:tcPr>
          <w:p w14:paraId="261AB9B3" w14:textId="77777777" w:rsidR="00BD6AFF" w:rsidRDefault="00BD6AFF"/>
        </w:tc>
      </w:tr>
    </w:tbl>
    <w:p w14:paraId="0742C3C0" w14:textId="77777777" w:rsidR="00BD6AFF" w:rsidRDefault="00BD6AFF"/>
    <w:p w14:paraId="275C4211"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221EE66A" w14:textId="77777777">
        <w:trPr>
          <w:cantSplit/>
          <w:tblHeader/>
        </w:trPr>
        <w:tc>
          <w:tcPr>
            <w:tcW w:w="222" w:type="dxa"/>
            <w:shd w:val="clear" w:color="auto" w:fill="FFFFFF"/>
            <w:tcMar>
              <w:top w:w="60" w:type="dxa"/>
              <w:left w:w="50" w:type="dxa"/>
              <w:bottom w:w="40" w:type="dxa"/>
              <w:right w:w="40" w:type="dxa"/>
            </w:tcMar>
          </w:tcPr>
          <w:p w14:paraId="195F4B30" w14:textId="77777777" w:rsidR="00BD6AFF" w:rsidRDefault="00BD6AFF"/>
        </w:tc>
        <w:tc>
          <w:tcPr>
            <w:tcW w:w="9423" w:type="dxa"/>
            <w:shd w:val="clear" w:color="auto" w:fill="FFFFFF"/>
            <w:tcMar>
              <w:top w:w="60" w:type="dxa"/>
              <w:left w:w="40" w:type="dxa"/>
              <w:bottom w:w="40" w:type="dxa"/>
              <w:right w:w="40" w:type="dxa"/>
            </w:tcMar>
          </w:tcPr>
          <w:p w14:paraId="77D42F13" w14:textId="77777777" w:rsidR="00BD6AFF" w:rsidRDefault="00BD6AFF"/>
        </w:tc>
      </w:tr>
      <w:tr w:rsidR="00BD6AFF" w14:paraId="7B1C8A9B" w14:textId="77777777">
        <w:trPr>
          <w:cantSplit/>
        </w:trPr>
        <w:tc>
          <w:tcPr>
            <w:tcW w:w="222" w:type="dxa"/>
            <w:shd w:val="clear" w:color="auto" w:fill="FFFFFF"/>
            <w:tcMar>
              <w:top w:w="60" w:type="dxa"/>
              <w:left w:w="50" w:type="dxa"/>
              <w:bottom w:w="40" w:type="dxa"/>
              <w:right w:w="40" w:type="dxa"/>
            </w:tcMar>
          </w:tcPr>
          <w:p w14:paraId="167A2363" w14:textId="77777777" w:rsidR="00BD6AFF" w:rsidRDefault="00BD6AFF"/>
        </w:tc>
        <w:tc>
          <w:tcPr>
            <w:tcW w:w="9423" w:type="dxa"/>
            <w:shd w:val="clear" w:color="auto" w:fill="FFFFFF"/>
            <w:tcMar>
              <w:top w:w="60" w:type="dxa"/>
              <w:left w:w="40" w:type="dxa"/>
              <w:bottom w:w="40" w:type="dxa"/>
              <w:right w:w="40" w:type="dxa"/>
            </w:tcMar>
          </w:tcPr>
          <w:p w14:paraId="66AC4D40" w14:textId="77777777" w:rsidR="00BD6AFF" w:rsidRDefault="00156FE6">
            <w:r>
              <w:rPr>
                <w:b/>
                <w:sz w:val="16"/>
              </w:rPr>
              <w:t>Hvilke dele af vores pædagogiske læringsmiljø har vi særligt haft fokus på over de sidste 2 år?</w:t>
            </w:r>
          </w:p>
        </w:tc>
      </w:tr>
      <w:tr w:rsidR="00BD6AFF" w14:paraId="0CF23E0E" w14:textId="77777777">
        <w:trPr>
          <w:cantSplit/>
        </w:trPr>
        <w:tc>
          <w:tcPr>
            <w:tcW w:w="222" w:type="dxa"/>
            <w:shd w:val="clear" w:color="auto" w:fill="FFFFFF"/>
            <w:tcMar>
              <w:top w:w="60" w:type="dxa"/>
              <w:left w:w="50" w:type="dxa"/>
              <w:bottom w:w="40" w:type="dxa"/>
              <w:right w:w="40" w:type="dxa"/>
            </w:tcMar>
          </w:tcPr>
          <w:p w14:paraId="10FE4DE7" w14:textId="77777777" w:rsidR="00BD6AFF" w:rsidRDefault="00BD6AFF"/>
        </w:tc>
        <w:tc>
          <w:tcPr>
            <w:tcW w:w="9423" w:type="dxa"/>
            <w:shd w:val="clear" w:color="auto" w:fill="FFFFFF"/>
            <w:tcMar>
              <w:top w:w="60" w:type="dxa"/>
              <w:left w:w="40" w:type="dxa"/>
              <w:bottom w:w="40" w:type="dxa"/>
              <w:right w:w="40" w:type="dxa"/>
            </w:tcMar>
          </w:tcPr>
          <w:p w14:paraId="06FF587C" w14:textId="77777777" w:rsidR="00BD6AFF" w:rsidRDefault="00BD6AFF"/>
        </w:tc>
      </w:tr>
    </w:tbl>
    <w:p w14:paraId="44434A9F" w14:textId="77777777" w:rsidR="00BD6AFF" w:rsidRDefault="00BD6AFF"/>
    <w:p w14:paraId="64927DB1" w14:textId="77777777" w:rsidR="00BD6AFF" w:rsidRDefault="00BD6AFF"/>
    <w:p w14:paraId="62ECD786" w14:textId="77777777" w:rsidR="00BD6AFF" w:rsidRDefault="00BD6AFF"/>
    <w:p w14:paraId="331522EC" w14:textId="7990A45A" w:rsidR="00BD6AFF" w:rsidRDefault="00156FE6">
      <w:pPr>
        <w:numPr>
          <w:ilvl w:val="0"/>
          <w:numId w:val="1"/>
        </w:numPr>
      </w:pPr>
      <w:r>
        <w:t>Gode overgange med gode beskeder og tydelig</w:t>
      </w:r>
      <w:r w:rsidR="004A76D8">
        <w:t xml:space="preserve"> </w:t>
      </w:r>
      <w:r>
        <w:t>ledelse</w:t>
      </w:r>
    </w:p>
    <w:p w14:paraId="4CE97925" w14:textId="77777777" w:rsidR="00BD6AFF" w:rsidRDefault="00156FE6">
      <w:pPr>
        <w:numPr>
          <w:ilvl w:val="0"/>
          <w:numId w:val="1"/>
        </w:numPr>
      </w:pPr>
      <w:r>
        <w:t>Legen - de voksnes deltagelse i legen</w:t>
      </w:r>
    </w:p>
    <w:p w14:paraId="33D9703C" w14:textId="2B7077F9" w:rsidR="00BD6AFF" w:rsidRDefault="00156FE6">
      <w:pPr>
        <w:numPr>
          <w:ilvl w:val="0"/>
          <w:numId w:val="1"/>
        </w:numPr>
      </w:pPr>
      <w:r>
        <w:t xml:space="preserve">Evaluering af børnene - fra </w:t>
      </w:r>
      <w:proofErr w:type="spellStart"/>
      <w:r>
        <w:t>synsning</w:t>
      </w:r>
      <w:r w:rsidR="00F558F9">
        <w:t>er</w:t>
      </w:r>
      <w:proofErr w:type="spellEnd"/>
      <w:r>
        <w:t xml:space="preserve"> til data</w:t>
      </w:r>
    </w:p>
    <w:p w14:paraId="37B387F0" w14:textId="0F353CF8" w:rsidR="00BD6AFF" w:rsidRDefault="00156FE6">
      <w:pPr>
        <w:numPr>
          <w:ilvl w:val="0"/>
          <w:numId w:val="1"/>
        </w:numPr>
      </w:pPr>
      <w:r>
        <w:t xml:space="preserve">Børn </w:t>
      </w:r>
      <w:r w:rsidR="004A76D8">
        <w:t>med særlige udfordringer</w:t>
      </w:r>
      <w:r>
        <w:t xml:space="preserve"> - handleplan</w:t>
      </w:r>
    </w:p>
    <w:p w14:paraId="7D72C95E" w14:textId="77777777" w:rsidR="00BD6AFF" w:rsidRDefault="00BD6AFF"/>
    <w:p w14:paraId="37A40A6B" w14:textId="77777777" w:rsidR="00BD6AFF" w:rsidRDefault="00BD6AFF"/>
    <w:p w14:paraId="2B307AAC"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45DE080F" w14:textId="77777777">
        <w:trPr>
          <w:cantSplit/>
          <w:tblHeader/>
        </w:trPr>
        <w:tc>
          <w:tcPr>
            <w:tcW w:w="222" w:type="dxa"/>
            <w:shd w:val="clear" w:color="auto" w:fill="FFFFFF"/>
            <w:tcMar>
              <w:top w:w="60" w:type="dxa"/>
              <w:left w:w="50" w:type="dxa"/>
              <w:bottom w:w="40" w:type="dxa"/>
              <w:right w:w="40" w:type="dxa"/>
            </w:tcMar>
          </w:tcPr>
          <w:p w14:paraId="7DDEDD1E" w14:textId="77777777" w:rsidR="00BD6AFF" w:rsidRDefault="00BD6AFF"/>
        </w:tc>
        <w:tc>
          <w:tcPr>
            <w:tcW w:w="9423" w:type="dxa"/>
            <w:shd w:val="clear" w:color="auto" w:fill="FFFFFF"/>
            <w:tcMar>
              <w:top w:w="60" w:type="dxa"/>
              <w:left w:w="40" w:type="dxa"/>
              <w:bottom w:w="40" w:type="dxa"/>
              <w:right w:w="40" w:type="dxa"/>
            </w:tcMar>
          </w:tcPr>
          <w:p w14:paraId="69D5B06C" w14:textId="77777777" w:rsidR="00BD6AFF" w:rsidRDefault="00BD6AFF"/>
        </w:tc>
      </w:tr>
      <w:tr w:rsidR="00BD6AFF" w14:paraId="60619999" w14:textId="77777777">
        <w:trPr>
          <w:cantSplit/>
        </w:trPr>
        <w:tc>
          <w:tcPr>
            <w:tcW w:w="222" w:type="dxa"/>
            <w:shd w:val="clear" w:color="auto" w:fill="FFFFFF"/>
            <w:tcMar>
              <w:top w:w="60" w:type="dxa"/>
              <w:left w:w="50" w:type="dxa"/>
              <w:bottom w:w="40" w:type="dxa"/>
              <w:right w:w="40" w:type="dxa"/>
            </w:tcMar>
          </w:tcPr>
          <w:p w14:paraId="71E805B5" w14:textId="77777777" w:rsidR="00BD6AFF" w:rsidRDefault="00BD6AFF"/>
        </w:tc>
        <w:tc>
          <w:tcPr>
            <w:tcW w:w="9423" w:type="dxa"/>
            <w:shd w:val="clear" w:color="auto" w:fill="FFFFFF"/>
            <w:tcMar>
              <w:top w:w="60" w:type="dxa"/>
              <w:left w:w="40" w:type="dxa"/>
              <w:bottom w:w="40" w:type="dxa"/>
              <w:right w:w="40" w:type="dxa"/>
            </w:tcMar>
          </w:tcPr>
          <w:p w14:paraId="6D2FDDEC" w14:textId="77777777" w:rsidR="00BD6AFF" w:rsidRDefault="00156FE6">
            <w:r>
              <w:rPr>
                <w:b/>
                <w:sz w:val="16"/>
              </w:rPr>
              <w:t>Hvordan har vi organiseret vores evalueringskultur?</w:t>
            </w:r>
          </w:p>
        </w:tc>
      </w:tr>
      <w:tr w:rsidR="00BD6AFF" w14:paraId="7D87A415" w14:textId="77777777">
        <w:trPr>
          <w:cantSplit/>
        </w:trPr>
        <w:tc>
          <w:tcPr>
            <w:tcW w:w="222" w:type="dxa"/>
            <w:shd w:val="clear" w:color="auto" w:fill="FFFFFF"/>
            <w:tcMar>
              <w:top w:w="60" w:type="dxa"/>
              <w:left w:w="50" w:type="dxa"/>
              <w:bottom w:w="40" w:type="dxa"/>
              <w:right w:w="40" w:type="dxa"/>
            </w:tcMar>
          </w:tcPr>
          <w:p w14:paraId="1B4E6DF5" w14:textId="77777777" w:rsidR="00BD6AFF" w:rsidRDefault="00BD6AFF"/>
        </w:tc>
        <w:tc>
          <w:tcPr>
            <w:tcW w:w="9423" w:type="dxa"/>
            <w:shd w:val="clear" w:color="auto" w:fill="FFFFFF"/>
            <w:tcMar>
              <w:top w:w="60" w:type="dxa"/>
              <w:left w:w="40" w:type="dxa"/>
              <w:bottom w:w="40" w:type="dxa"/>
              <w:right w:w="40" w:type="dxa"/>
            </w:tcMar>
          </w:tcPr>
          <w:p w14:paraId="2ADD0EA5" w14:textId="77777777" w:rsidR="00BD6AFF" w:rsidRDefault="00BD6AFF"/>
        </w:tc>
      </w:tr>
    </w:tbl>
    <w:p w14:paraId="57AEB928" w14:textId="77777777" w:rsidR="00BD6AFF" w:rsidRDefault="00BD6AFF"/>
    <w:p w14:paraId="6502135D" w14:textId="77777777" w:rsidR="00BD6AFF" w:rsidRDefault="00BD6AFF"/>
    <w:p w14:paraId="1BADBCD7" w14:textId="77777777" w:rsidR="00BD6AFF" w:rsidRDefault="00BD6AFF"/>
    <w:p w14:paraId="733246B7" w14:textId="14B74D52" w:rsidR="00BD6AFF" w:rsidRDefault="00156FE6">
      <w:pPr>
        <w:numPr>
          <w:ilvl w:val="0"/>
          <w:numId w:val="2"/>
        </w:numPr>
      </w:pPr>
      <w:r>
        <w:t>Vi ind</w:t>
      </w:r>
      <w:r w:rsidR="00F558F9">
        <w:t>d</w:t>
      </w:r>
      <w:r>
        <w:t>rager ressourcepædagogen</w:t>
      </w:r>
    </w:p>
    <w:p w14:paraId="6ACFC6AD" w14:textId="2D69608E" w:rsidR="00BD6AFF" w:rsidRDefault="00156FE6">
      <w:pPr>
        <w:numPr>
          <w:ilvl w:val="0"/>
          <w:numId w:val="2"/>
        </w:numPr>
      </w:pPr>
      <w:r>
        <w:t xml:space="preserve">Vi evaluerer enkelte børn ved at registrere, hvor mange gange vi f.eks. har kontakt med barnet </w:t>
      </w:r>
      <w:r w:rsidR="004A76D8">
        <w:t>i løbet af dagen</w:t>
      </w:r>
    </w:p>
    <w:p w14:paraId="4005BFC7" w14:textId="77777777" w:rsidR="00BD6AFF" w:rsidRDefault="00156FE6">
      <w:pPr>
        <w:numPr>
          <w:ilvl w:val="0"/>
          <w:numId w:val="2"/>
        </w:numPr>
      </w:pPr>
      <w:r>
        <w:t>Vi anvender DUÅ udviklingsplaner ved udfordringer omkring enkelte børn, som er med til at evaluere og reflektere over egen praksis</w:t>
      </w:r>
    </w:p>
    <w:p w14:paraId="379B028B" w14:textId="77777777" w:rsidR="00BD6AFF" w:rsidRDefault="00156FE6">
      <w:pPr>
        <w:numPr>
          <w:ilvl w:val="0"/>
          <w:numId w:val="2"/>
        </w:numPr>
      </w:pPr>
      <w:r>
        <w:t>Vi bruger SMTTE- modellen når vi planlægger og evaluerer forløb og temauger</w:t>
      </w:r>
    </w:p>
    <w:p w14:paraId="50BD72C0" w14:textId="77777777" w:rsidR="00BD6AFF" w:rsidRDefault="00BD6AFF"/>
    <w:p w14:paraId="0EE80AF1" w14:textId="77777777" w:rsidR="00BD6AFF" w:rsidRDefault="00BD6AFF"/>
    <w:p w14:paraId="76F87532"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4551E87D" w14:textId="77777777">
        <w:trPr>
          <w:cantSplit/>
          <w:tblHeader/>
        </w:trPr>
        <w:tc>
          <w:tcPr>
            <w:tcW w:w="222" w:type="dxa"/>
            <w:shd w:val="clear" w:color="auto" w:fill="FFFFFF"/>
            <w:tcMar>
              <w:top w:w="60" w:type="dxa"/>
              <w:left w:w="50" w:type="dxa"/>
              <w:bottom w:w="40" w:type="dxa"/>
              <w:right w:w="40" w:type="dxa"/>
            </w:tcMar>
          </w:tcPr>
          <w:p w14:paraId="34B50177" w14:textId="77777777" w:rsidR="00BD6AFF" w:rsidRDefault="00BD6AFF"/>
        </w:tc>
        <w:tc>
          <w:tcPr>
            <w:tcW w:w="9423" w:type="dxa"/>
            <w:shd w:val="clear" w:color="auto" w:fill="FFFFFF"/>
            <w:tcMar>
              <w:top w:w="60" w:type="dxa"/>
              <w:left w:w="40" w:type="dxa"/>
              <w:bottom w:w="40" w:type="dxa"/>
              <w:right w:w="40" w:type="dxa"/>
            </w:tcMar>
          </w:tcPr>
          <w:p w14:paraId="1F060747" w14:textId="77777777" w:rsidR="00BD6AFF" w:rsidRDefault="00BD6AFF"/>
        </w:tc>
      </w:tr>
      <w:tr w:rsidR="00BD6AFF" w14:paraId="76298FC6" w14:textId="77777777">
        <w:trPr>
          <w:cantSplit/>
        </w:trPr>
        <w:tc>
          <w:tcPr>
            <w:tcW w:w="222" w:type="dxa"/>
            <w:shd w:val="clear" w:color="auto" w:fill="FFFFFF"/>
            <w:tcMar>
              <w:top w:w="60" w:type="dxa"/>
              <w:left w:w="50" w:type="dxa"/>
              <w:bottom w:w="40" w:type="dxa"/>
              <w:right w:w="40" w:type="dxa"/>
            </w:tcMar>
          </w:tcPr>
          <w:p w14:paraId="7250D800" w14:textId="77777777" w:rsidR="00BD6AFF" w:rsidRDefault="00BD6AFF"/>
        </w:tc>
        <w:tc>
          <w:tcPr>
            <w:tcW w:w="9423" w:type="dxa"/>
            <w:shd w:val="clear" w:color="auto" w:fill="FFFFFF"/>
            <w:tcMar>
              <w:top w:w="60" w:type="dxa"/>
              <w:left w:w="40" w:type="dxa"/>
              <w:bottom w:w="40" w:type="dxa"/>
              <w:right w:w="40" w:type="dxa"/>
            </w:tcMar>
          </w:tcPr>
          <w:p w14:paraId="227B7AFA" w14:textId="77777777" w:rsidR="00BD6AFF" w:rsidRDefault="00156FE6">
            <w:r>
              <w:rPr>
                <w:b/>
                <w:sz w:val="16"/>
              </w:rPr>
              <w:t>Hvordan har vi arbejdet med vores lokale skriftlige læreplan?</w:t>
            </w:r>
          </w:p>
        </w:tc>
      </w:tr>
      <w:tr w:rsidR="00BD6AFF" w14:paraId="6A433D8B" w14:textId="77777777">
        <w:trPr>
          <w:cantSplit/>
        </w:trPr>
        <w:tc>
          <w:tcPr>
            <w:tcW w:w="222" w:type="dxa"/>
            <w:shd w:val="clear" w:color="auto" w:fill="FFFFFF"/>
            <w:tcMar>
              <w:top w:w="60" w:type="dxa"/>
              <w:left w:w="50" w:type="dxa"/>
              <w:bottom w:w="40" w:type="dxa"/>
              <w:right w:w="40" w:type="dxa"/>
            </w:tcMar>
          </w:tcPr>
          <w:p w14:paraId="337D9FA8" w14:textId="77777777" w:rsidR="00BD6AFF" w:rsidRDefault="00BD6AFF"/>
        </w:tc>
        <w:tc>
          <w:tcPr>
            <w:tcW w:w="9423" w:type="dxa"/>
            <w:shd w:val="clear" w:color="auto" w:fill="FFFFFF"/>
            <w:tcMar>
              <w:top w:w="60" w:type="dxa"/>
              <w:left w:w="40" w:type="dxa"/>
              <w:bottom w:w="40" w:type="dxa"/>
              <w:right w:w="40" w:type="dxa"/>
            </w:tcMar>
          </w:tcPr>
          <w:p w14:paraId="7562CC44" w14:textId="77777777" w:rsidR="00BD6AFF" w:rsidRDefault="00BD6AFF"/>
        </w:tc>
      </w:tr>
    </w:tbl>
    <w:p w14:paraId="309CEC9E" w14:textId="77777777" w:rsidR="00BD6AFF" w:rsidRDefault="00BD6AFF"/>
    <w:p w14:paraId="0F2E2B30" w14:textId="77777777" w:rsidR="00BD6AFF" w:rsidRDefault="00BD6AFF"/>
    <w:p w14:paraId="793B9658" w14:textId="77777777" w:rsidR="00BD6AFF" w:rsidRDefault="00BD6AFF"/>
    <w:p w14:paraId="7E0399DD" w14:textId="767CD73A" w:rsidR="00BD6AFF" w:rsidRDefault="00156FE6">
      <w:pPr>
        <w:numPr>
          <w:ilvl w:val="0"/>
          <w:numId w:val="3"/>
        </w:numPr>
      </w:pPr>
      <w:r>
        <w:lastRenderedPageBreak/>
        <w:t>I forbindelse med arbejdet med Fælles Pædagogisk Fundament - byggestenen: Professionel og organisatorisk læring - har vi haft en pædagogisk aften, hvor vi reflekterede over deltagelse og handlinger i egen praksis, med oplæg fra vores ressourcepædagog. Hun havde forud for aftenen filmet/o</w:t>
      </w:r>
      <w:r w:rsidR="00F558F9">
        <w:t>b</w:t>
      </w:r>
      <w:r>
        <w:t>serveret personalet i overgangen fra fri leg til aktiviteter. </w:t>
      </w:r>
    </w:p>
    <w:p w14:paraId="6B32A2B4" w14:textId="77777777" w:rsidR="00BD6AFF" w:rsidRDefault="00BD6AFF"/>
    <w:p w14:paraId="1098B121" w14:textId="77777777" w:rsidR="00BD6AFF" w:rsidRDefault="00BD6AFF"/>
    <w:p w14:paraId="4CCFFB74" w14:textId="77777777" w:rsidR="00BD6AFF" w:rsidRDefault="00BD6AFF"/>
    <w:p w14:paraId="61EE8162" w14:textId="77777777" w:rsidR="00BD6AFF" w:rsidRDefault="00156FE6">
      <w:pPr>
        <w:pStyle w:val="Overskrift2"/>
      </w:pPr>
      <w:r>
        <w:t>Evaluering og dokumentation af elementer i det pædagogiske læringsmiljø</w:t>
      </w:r>
    </w:p>
    <w:p w14:paraId="15E66A31" w14:textId="77777777" w:rsidR="00BD6AFF" w:rsidRDefault="00BD6AFF"/>
    <w:p w14:paraId="43848842" w14:textId="77777777" w:rsidR="00BD6AFF" w:rsidRDefault="00BD6AFF"/>
    <w:tbl>
      <w:tblPr>
        <w:tblW w:w="9645" w:type="auto"/>
        <w:tblInd w:w="50" w:type="dxa"/>
        <w:tblBorders>
          <w:top w:val="single" w:sz="4" w:space="0" w:color="009DE0"/>
          <w:left w:val="single" w:sz="4" w:space="0" w:color="009DE0"/>
          <w:bottom w:val="single" w:sz="4" w:space="0" w:color="009DE0"/>
          <w:right w:val="single" w:sz="4" w:space="0" w:color="009DE0"/>
        </w:tblBorders>
        <w:shd w:val="clear" w:color="auto" w:fill="FFFFFF"/>
        <w:tblLayout w:type="fixed"/>
        <w:tblCellMar>
          <w:left w:w="0" w:type="dxa"/>
          <w:right w:w="0" w:type="dxa"/>
        </w:tblCellMar>
        <w:tblLook w:val="04A0" w:firstRow="1" w:lastRow="0" w:firstColumn="1" w:lastColumn="0" w:noHBand="0" w:noVBand="1"/>
      </w:tblPr>
      <w:tblGrid>
        <w:gridCol w:w="482"/>
        <w:gridCol w:w="9163"/>
      </w:tblGrid>
      <w:tr w:rsidR="00BD6AFF" w14:paraId="1EAF7867" w14:textId="77777777">
        <w:trPr>
          <w:cantSplit/>
          <w:tblHeader/>
        </w:trPr>
        <w:tc>
          <w:tcPr>
            <w:tcW w:w="482" w:type="dxa"/>
            <w:tcBorders>
              <w:top w:val="single" w:sz="4" w:space="0" w:color="009DE0"/>
              <w:left w:val="single" w:sz="4" w:space="0" w:color="009DE0"/>
            </w:tcBorders>
            <w:shd w:val="clear" w:color="auto" w:fill="E7F2FC"/>
            <w:tcMar>
              <w:top w:w="60" w:type="dxa"/>
              <w:left w:w="50" w:type="dxa"/>
              <w:bottom w:w="40" w:type="dxa"/>
              <w:right w:w="40" w:type="dxa"/>
            </w:tcMar>
          </w:tcPr>
          <w:p w14:paraId="4E6C1721" w14:textId="77777777" w:rsidR="00BD6AFF" w:rsidRDefault="00BD6AFF"/>
        </w:tc>
        <w:tc>
          <w:tcPr>
            <w:tcW w:w="9163" w:type="dxa"/>
            <w:tcBorders>
              <w:top w:val="single" w:sz="4" w:space="0" w:color="009DE0"/>
            </w:tcBorders>
            <w:shd w:val="clear" w:color="auto" w:fill="E7F2FC"/>
            <w:tcMar>
              <w:top w:w="60" w:type="dxa"/>
              <w:left w:w="40" w:type="dxa"/>
              <w:bottom w:w="40" w:type="dxa"/>
              <w:right w:w="40" w:type="dxa"/>
            </w:tcMar>
          </w:tcPr>
          <w:p w14:paraId="23C02DF3" w14:textId="77777777" w:rsidR="00BD6AFF" w:rsidRDefault="00BD6AFF"/>
        </w:tc>
      </w:tr>
      <w:tr w:rsidR="00BD6AFF" w14:paraId="51516101" w14:textId="77777777">
        <w:trPr>
          <w:cantSplit/>
        </w:trPr>
        <w:tc>
          <w:tcPr>
            <w:tcW w:w="643" w:type="dxa"/>
            <w:gridSpan w:val="2"/>
            <w:tcBorders>
              <w:left w:val="single" w:sz="4" w:space="0" w:color="009DE0"/>
            </w:tcBorders>
            <w:shd w:val="clear" w:color="auto" w:fill="E7F2FC"/>
            <w:tcMar>
              <w:top w:w="60" w:type="dxa"/>
              <w:left w:w="50" w:type="dxa"/>
              <w:bottom w:w="40" w:type="dxa"/>
              <w:right w:w="40" w:type="dxa"/>
            </w:tcMar>
          </w:tcPr>
          <w:p w14:paraId="4CAAD8F1" w14:textId="77777777" w:rsidR="00BD6AFF" w:rsidRDefault="00156FE6">
            <w:r>
              <w:rPr>
                <w:b/>
                <w:sz w:val="16"/>
              </w:rPr>
              <w:t xml:space="preserve">    Den pædagogiske læreplan</w:t>
            </w:r>
          </w:p>
        </w:tc>
      </w:tr>
      <w:tr w:rsidR="00BD6AFF" w14:paraId="11FA61A0"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3A0339D5" w14:textId="77777777" w:rsidR="00BD6AFF" w:rsidRDefault="00BD6AFF"/>
        </w:tc>
        <w:tc>
          <w:tcPr>
            <w:tcW w:w="9163" w:type="dxa"/>
            <w:shd w:val="clear" w:color="auto" w:fill="E7F2FC"/>
            <w:tcMar>
              <w:top w:w="60" w:type="dxa"/>
              <w:left w:w="40" w:type="dxa"/>
              <w:bottom w:w="40" w:type="dxa"/>
              <w:right w:w="40" w:type="dxa"/>
            </w:tcMar>
          </w:tcPr>
          <w:p w14:paraId="28CE6B62" w14:textId="77777777" w:rsidR="00BD6AFF" w:rsidRDefault="00BD6AFF"/>
        </w:tc>
      </w:tr>
      <w:tr w:rsidR="00BD6AFF" w14:paraId="06AC0B5C"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4D7FF47E" w14:textId="77777777" w:rsidR="00BD6AFF" w:rsidRDefault="00156FE6">
            <w:pPr>
              <w:jc w:val="center"/>
            </w:pPr>
            <w:r>
              <w:rPr>
                <w:sz w:val="20"/>
              </w:rPr>
              <w:t xml:space="preserve"> • </w:t>
            </w:r>
          </w:p>
        </w:tc>
        <w:tc>
          <w:tcPr>
            <w:tcW w:w="9163" w:type="dxa"/>
            <w:shd w:val="clear" w:color="auto" w:fill="E7F2FC"/>
            <w:tcMar>
              <w:top w:w="60" w:type="dxa"/>
              <w:left w:w="40" w:type="dxa"/>
              <w:bottom w:w="40" w:type="dxa"/>
              <w:right w:w="40" w:type="dxa"/>
            </w:tcMar>
          </w:tcPr>
          <w:p w14:paraId="40D3568C" w14:textId="77777777" w:rsidR="00BD6AFF" w:rsidRDefault="00156FE6">
            <w:r>
              <w:rPr>
                <w:sz w:val="16"/>
              </w:rPr>
              <w:t>Lederen er ansvarlig for, at arbejdet med den pædagogiske læreplan evalueres mindst hvert andet år med henblik på at udvikle arbejdet. Evalueringen skal tage udgangspunkt i de pædagogiske mål og herunder en vurdering af sammenhængen mellem det pædagogiske læringsmiljø i dagtilbuddet og børnenes trivsel, læring, udvikling og dannelse.</w:t>
            </w:r>
          </w:p>
        </w:tc>
      </w:tr>
      <w:tr w:rsidR="00BD6AFF" w14:paraId="7077BD39"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113C7B60" w14:textId="77777777" w:rsidR="00BD6AFF" w:rsidRDefault="00156FE6">
            <w:pPr>
              <w:jc w:val="center"/>
            </w:pPr>
            <w:r>
              <w:rPr>
                <w:sz w:val="20"/>
              </w:rPr>
              <w:t xml:space="preserve"> • </w:t>
            </w:r>
          </w:p>
        </w:tc>
        <w:tc>
          <w:tcPr>
            <w:tcW w:w="9163" w:type="dxa"/>
            <w:shd w:val="clear" w:color="auto" w:fill="E7F2FC"/>
            <w:tcMar>
              <w:top w:w="60" w:type="dxa"/>
              <w:left w:w="40" w:type="dxa"/>
              <w:bottom w:w="40" w:type="dxa"/>
              <w:right w:w="40" w:type="dxa"/>
            </w:tcMar>
          </w:tcPr>
          <w:p w14:paraId="5855D921" w14:textId="77777777" w:rsidR="00BD6AFF" w:rsidRDefault="00156FE6">
            <w:r>
              <w:rPr>
                <w:sz w:val="16"/>
              </w:rPr>
              <w:t>Evalueringen skal offentliggøres.</w:t>
            </w:r>
          </w:p>
        </w:tc>
      </w:tr>
      <w:tr w:rsidR="00BD6AFF" w14:paraId="5EE29C75"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3CA325AC" w14:textId="77777777" w:rsidR="00BD6AFF" w:rsidRDefault="00156FE6">
            <w:pPr>
              <w:jc w:val="center"/>
            </w:pPr>
            <w:r>
              <w:rPr>
                <w:sz w:val="20"/>
              </w:rPr>
              <w:t xml:space="preserve"> • </w:t>
            </w:r>
          </w:p>
        </w:tc>
        <w:tc>
          <w:tcPr>
            <w:tcW w:w="9163" w:type="dxa"/>
            <w:shd w:val="clear" w:color="auto" w:fill="E7F2FC"/>
            <w:tcMar>
              <w:top w:w="60" w:type="dxa"/>
              <w:left w:w="40" w:type="dxa"/>
              <w:bottom w:w="40" w:type="dxa"/>
              <w:right w:w="40" w:type="dxa"/>
            </w:tcMar>
          </w:tcPr>
          <w:p w14:paraId="59E91BF6" w14:textId="77777777" w:rsidR="00BD6AFF" w:rsidRDefault="00156FE6">
            <w:r>
              <w:rPr>
                <w:sz w:val="16"/>
              </w:rPr>
              <w:t>Lederen af dagtilbuddet er ansvarlig for at sikre en løbende pædagogisk dokumentation af sammenhængen mellem det pædagogiske læringsmiljø og børnenes trivsel, læring, udvikling og dannelse. Den pædagogiske dokumentation skal indgå i evalueringen.</w:t>
            </w:r>
          </w:p>
        </w:tc>
      </w:tr>
      <w:tr w:rsidR="00BD6AFF" w14:paraId="16AB4EDC"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36992A84" w14:textId="77777777" w:rsidR="00BD6AFF" w:rsidRDefault="00156FE6">
            <w:pPr>
              <w:jc w:val="center"/>
            </w:pPr>
            <w:r>
              <w:rPr>
                <w:sz w:val="20"/>
              </w:rPr>
              <w:t xml:space="preserve"> • </w:t>
            </w:r>
          </w:p>
        </w:tc>
        <w:tc>
          <w:tcPr>
            <w:tcW w:w="9163" w:type="dxa"/>
            <w:shd w:val="clear" w:color="auto" w:fill="E7F2FC"/>
            <w:tcMar>
              <w:top w:w="60" w:type="dxa"/>
              <w:left w:w="40" w:type="dxa"/>
              <w:bottom w:w="40" w:type="dxa"/>
              <w:right w:w="40" w:type="dxa"/>
            </w:tcMar>
          </w:tcPr>
          <w:p w14:paraId="2D00E704" w14:textId="77777777" w:rsidR="00BD6AFF" w:rsidRDefault="00156FE6">
            <w:r>
              <w:rPr>
                <w:sz w:val="16"/>
              </w:rPr>
              <w:t xml:space="preserve">Som led i at kunne evaluere sammenhængen mellem det pædagogiske læringsmiljø i dagtilbuddet og børnegruppens trivsel, læring, udvikling og dannelse kan der fokuseres på elementer i det pædagogiske læringsmiljø. På den ene side fx, hvordan børnesynet, børneperspektivet og arbejdet med dannelse kommer til udtryk i det daglige pædagogiske arbejde, og på den anden side eksempelvis: </w:t>
            </w:r>
          </w:p>
        </w:tc>
      </w:tr>
      <w:tr w:rsidR="00BD6AFF" w14:paraId="3D99214C"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44FD0F8F" w14:textId="77777777" w:rsidR="00BD6AFF" w:rsidRDefault="00BD6AFF"/>
        </w:tc>
        <w:tc>
          <w:tcPr>
            <w:tcW w:w="9163" w:type="dxa"/>
            <w:shd w:val="clear" w:color="auto" w:fill="E7F2FC"/>
            <w:tcMar>
              <w:top w:w="60" w:type="dxa"/>
              <w:left w:w="40" w:type="dxa"/>
              <w:bottom w:w="40" w:type="dxa"/>
              <w:right w:w="40" w:type="dxa"/>
            </w:tcMar>
          </w:tcPr>
          <w:p w14:paraId="3B4ABF49" w14:textId="77777777" w:rsidR="00BD6AFF" w:rsidRDefault="00156FE6">
            <w:r>
              <w:rPr>
                <w:sz w:val="16"/>
              </w:rPr>
              <w:t xml:space="preserve">   • Børnegruppens trivsel og læring</w:t>
            </w:r>
          </w:p>
        </w:tc>
      </w:tr>
      <w:tr w:rsidR="00BD6AFF" w14:paraId="55708DC0"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369F28EB" w14:textId="77777777" w:rsidR="00BD6AFF" w:rsidRDefault="00BD6AFF"/>
        </w:tc>
        <w:tc>
          <w:tcPr>
            <w:tcW w:w="9163" w:type="dxa"/>
            <w:shd w:val="clear" w:color="auto" w:fill="E7F2FC"/>
            <w:tcMar>
              <w:top w:w="60" w:type="dxa"/>
              <w:left w:w="40" w:type="dxa"/>
              <w:bottom w:w="40" w:type="dxa"/>
              <w:right w:w="40" w:type="dxa"/>
            </w:tcMar>
          </w:tcPr>
          <w:p w14:paraId="12F17DB7" w14:textId="77777777" w:rsidR="00BD6AFF" w:rsidRDefault="00156FE6">
            <w:r>
              <w:rPr>
                <w:sz w:val="16"/>
              </w:rPr>
              <w:t xml:space="preserve">   • Børn i udsatte positioners trivsel og læring</w:t>
            </w:r>
          </w:p>
        </w:tc>
      </w:tr>
      <w:tr w:rsidR="00BD6AFF" w14:paraId="1D625D5D"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59FAE866" w14:textId="77777777" w:rsidR="00BD6AFF" w:rsidRDefault="00BD6AFF"/>
        </w:tc>
        <w:tc>
          <w:tcPr>
            <w:tcW w:w="9163" w:type="dxa"/>
            <w:shd w:val="clear" w:color="auto" w:fill="E7F2FC"/>
            <w:tcMar>
              <w:top w:w="60" w:type="dxa"/>
              <w:left w:w="40" w:type="dxa"/>
              <w:bottom w:w="40" w:type="dxa"/>
              <w:right w:w="40" w:type="dxa"/>
            </w:tcMar>
          </w:tcPr>
          <w:p w14:paraId="09B26F3E" w14:textId="77777777" w:rsidR="00BD6AFF" w:rsidRDefault="00156FE6">
            <w:r>
              <w:rPr>
                <w:sz w:val="16"/>
              </w:rPr>
              <w:t xml:space="preserve">   • Tosprogede børns trivsel og læring</w:t>
            </w:r>
          </w:p>
        </w:tc>
      </w:tr>
      <w:tr w:rsidR="00BD6AFF" w14:paraId="1B90820F"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61A48955" w14:textId="77777777" w:rsidR="00BD6AFF" w:rsidRDefault="00BD6AFF"/>
        </w:tc>
        <w:tc>
          <w:tcPr>
            <w:tcW w:w="9163" w:type="dxa"/>
            <w:shd w:val="clear" w:color="auto" w:fill="E7F2FC"/>
            <w:tcMar>
              <w:top w:w="60" w:type="dxa"/>
              <w:left w:w="40" w:type="dxa"/>
              <w:bottom w:w="40" w:type="dxa"/>
              <w:right w:w="40" w:type="dxa"/>
            </w:tcMar>
          </w:tcPr>
          <w:p w14:paraId="003565D6" w14:textId="77777777" w:rsidR="00BD6AFF" w:rsidRDefault="00156FE6">
            <w:r>
              <w:rPr>
                <w:sz w:val="16"/>
              </w:rPr>
              <w:t xml:space="preserve">   • Det enkelte barns trivsel, læring, udvikling og dannelse.</w:t>
            </w:r>
          </w:p>
        </w:tc>
      </w:tr>
      <w:tr w:rsidR="00BD6AFF" w14:paraId="57C4B1E6"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11DA3F96" w14:textId="77777777" w:rsidR="00BD6AFF" w:rsidRDefault="00156FE6">
            <w:pPr>
              <w:jc w:val="center"/>
            </w:pPr>
            <w:r>
              <w:rPr>
                <w:sz w:val="20"/>
              </w:rPr>
              <w:t xml:space="preserve"> • </w:t>
            </w:r>
          </w:p>
        </w:tc>
        <w:tc>
          <w:tcPr>
            <w:tcW w:w="9163" w:type="dxa"/>
            <w:shd w:val="clear" w:color="auto" w:fill="E7F2FC"/>
            <w:tcMar>
              <w:top w:w="60" w:type="dxa"/>
              <w:left w:w="40" w:type="dxa"/>
              <w:bottom w:w="40" w:type="dxa"/>
              <w:right w:w="40" w:type="dxa"/>
            </w:tcMar>
          </w:tcPr>
          <w:p w14:paraId="7CC61FF3" w14:textId="77777777" w:rsidR="00BD6AFF" w:rsidRDefault="00156FE6">
            <w:r>
              <w:rPr>
                <w:sz w:val="16"/>
              </w:rPr>
              <w:t>Fokus på enkelte elementer kan bidrage til at kvalificere evalueringen af sammenhængen mellem det pædagogiske læringsmiljø og børnenes trivsel, læring, udvikling og dannelse.</w:t>
            </w:r>
          </w:p>
        </w:tc>
      </w:tr>
      <w:tr w:rsidR="00BD6AFF" w14:paraId="141106C0"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2FE9B1E0" w14:textId="77777777" w:rsidR="00BD6AFF" w:rsidRDefault="00BD6AFF"/>
        </w:tc>
        <w:tc>
          <w:tcPr>
            <w:tcW w:w="9163" w:type="dxa"/>
            <w:shd w:val="clear" w:color="auto" w:fill="E7F2FC"/>
            <w:tcMar>
              <w:top w:w="60" w:type="dxa"/>
              <w:left w:w="40" w:type="dxa"/>
              <w:bottom w:w="40" w:type="dxa"/>
              <w:right w:w="40" w:type="dxa"/>
            </w:tcMar>
          </w:tcPr>
          <w:p w14:paraId="3359B8BD" w14:textId="77777777" w:rsidR="00BD6AFF" w:rsidRDefault="00BD6AFF"/>
        </w:tc>
      </w:tr>
      <w:tr w:rsidR="00BD6AFF" w14:paraId="6F43FE17" w14:textId="77777777">
        <w:trPr>
          <w:cantSplit/>
        </w:trPr>
        <w:tc>
          <w:tcPr>
            <w:tcW w:w="643" w:type="dxa"/>
            <w:gridSpan w:val="2"/>
            <w:tcBorders>
              <w:left w:val="single" w:sz="4" w:space="0" w:color="009DE0"/>
            </w:tcBorders>
            <w:shd w:val="clear" w:color="auto" w:fill="E7F2FC"/>
            <w:tcMar>
              <w:top w:w="60" w:type="dxa"/>
              <w:left w:w="50" w:type="dxa"/>
              <w:bottom w:w="40" w:type="dxa"/>
              <w:right w:w="40" w:type="dxa"/>
            </w:tcMar>
          </w:tcPr>
          <w:p w14:paraId="6C3CB04A" w14:textId="77777777" w:rsidR="00BD6AFF" w:rsidRDefault="00156FE6">
            <w:r>
              <w:rPr>
                <w:b/>
                <w:sz w:val="16"/>
              </w:rPr>
              <w:t xml:space="preserve">    Den styrkede pædagogiske læreplan, Rammer og indhold, s. 51</w:t>
            </w:r>
          </w:p>
        </w:tc>
      </w:tr>
      <w:tr w:rsidR="00BD6AFF" w14:paraId="69B04075" w14:textId="77777777">
        <w:trPr>
          <w:cantSplit/>
        </w:trPr>
        <w:tc>
          <w:tcPr>
            <w:tcW w:w="482" w:type="dxa"/>
            <w:tcBorders>
              <w:left w:val="single" w:sz="4" w:space="0" w:color="009DE0"/>
            </w:tcBorders>
            <w:shd w:val="clear" w:color="auto" w:fill="E7F2FC"/>
            <w:tcMar>
              <w:top w:w="60" w:type="dxa"/>
              <w:left w:w="50" w:type="dxa"/>
              <w:bottom w:w="40" w:type="dxa"/>
              <w:right w:w="40" w:type="dxa"/>
            </w:tcMar>
          </w:tcPr>
          <w:p w14:paraId="1E77B843" w14:textId="77777777" w:rsidR="00BD6AFF" w:rsidRDefault="00BD6AFF"/>
        </w:tc>
        <w:tc>
          <w:tcPr>
            <w:tcW w:w="9163" w:type="dxa"/>
            <w:shd w:val="clear" w:color="auto" w:fill="E7F2FC"/>
            <w:tcMar>
              <w:top w:w="60" w:type="dxa"/>
              <w:left w:w="40" w:type="dxa"/>
              <w:bottom w:w="40" w:type="dxa"/>
              <w:right w:w="40" w:type="dxa"/>
            </w:tcMar>
          </w:tcPr>
          <w:p w14:paraId="71E49836" w14:textId="77777777" w:rsidR="00BD6AFF" w:rsidRDefault="00BD6AFF"/>
        </w:tc>
      </w:tr>
    </w:tbl>
    <w:p w14:paraId="29A5B7A0" w14:textId="77777777" w:rsidR="00BD6AFF" w:rsidRDefault="00BD6AFF"/>
    <w:p w14:paraId="558236E9"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564E2D56" w14:textId="77777777">
        <w:trPr>
          <w:cantSplit/>
          <w:tblHeader/>
        </w:trPr>
        <w:tc>
          <w:tcPr>
            <w:tcW w:w="222" w:type="dxa"/>
            <w:shd w:val="clear" w:color="auto" w:fill="FFFFFF"/>
            <w:tcMar>
              <w:top w:w="60" w:type="dxa"/>
              <w:left w:w="50" w:type="dxa"/>
              <w:bottom w:w="40" w:type="dxa"/>
              <w:right w:w="40" w:type="dxa"/>
            </w:tcMar>
          </w:tcPr>
          <w:p w14:paraId="7F8174EA" w14:textId="77777777" w:rsidR="00BD6AFF" w:rsidRDefault="00BD6AFF"/>
        </w:tc>
        <w:tc>
          <w:tcPr>
            <w:tcW w:w="9423" w:type="dxa"/>
            <w:shd w:val="clear" w:color="auto" w:fill="FFFFFF"/>
            <w:tcMar>
              <w:top w:w="60" w:type="dxa"/>
              <w:left w:w="40" w:type="dxa"/>
              <w:bottom w:w="40" w:type="dxa"/>
              <w:right w:w="40" w:type="dxa"/>
            </w:tcMar>
          </w:tcPr>
          <w:p w14:paraId="246F20E8" w14:textId="77777777" w:rsidR="00BD6AFF" w:rsidRDefault="00BD6AFF"/>
        </w:tc>
      </w:tr>
      <w:tr w:rsidR="00BD6AFF" w14:paraId="6B037CC9" w14:textId="77777777">
        <w:trPr>
          <w:cantSplit/>
        </w:trPr>
        <w:tc>
          <w:tcPr>
            <w:tcW w:w="222" w:type="dxa"/>
            <w:shd w:val="clear" w:color="auto" w:fill="FFFFFF"/>
            <w:tcMar>
              <w:top w:w="60" w:type="dxa"/>
              <w:left w:w="50" w:type="dxa"/>
              <w:bottom w:w="40" w:type="dxa"/>
              <w:right w:w="40" w:type="dxa"/>
            </w:tcMar>
          </w:tcPr>
          <w:p w14:paraId="102E19E8" w14:textId="77777777" w:rsidR="00BD6AFF" w:rsidRDefault="00BD6AFF"/>
        </w:tc>
        <w:tc>
          <w:tcPr>
            <w:tcW w:w="9423" w:type="dxa"/>
            <w:shd w:val="clear" w:color="auto" w:fill="FFFFFF"/>
            <w:tcMar>
              <w:top w:w="60" w:type="dxa"/>
              <w:left w:w="40" w:type="dxa"/>
              <w:bottom w:w="40" w:type="dxa"/>
              <w:right w:w="40" w:type="dxa"/>
            </w:tcMar>
          </w:tcPr>
          <w:p w14:paraId="53A48EB4" w14:textId="77777777" w:rsidR="00BD6AFF" w:rsidRDefault="00156FE6">
            <w:r>
              <w:rPr>
                <w:b/>
                <w:sz w:val="16"/>
              </w:rPr>
              <w:t>Hvad var formålet med den evaluering, vi gennemførte?</w:t>
            </w:r>
          </w:p>
        </w:tc>
      </w:tr>
      <w:tr w:rsidR="00BD6AFF" w14:paraId="73E6069E" w14:textId="77777777">
        <w:trPr>
          <w:cantSplit/>
        </w:trPr>
        <w:tc>
          <w:tcPr>
            <w:tcW w:w="222" w:type="dxa"/>
            <w:shd w:val="clear" w:color="auto" w:fill="FFFFFF"/>
            <w:tcMar>
              <w:top w:w="60" w:type="dxa"/>
              <w:left w:w="50" w:type="dxa"/>
              <w:bottom w:w="40" w:type="dxa"/>
              <w:right w:w="40" w:type="dxa"/>
            </w:tcMar>
          </w:tcPr>
          <w:p w14:paraId="7FD70C59" w14:textId="77777777" w:rsidR="00BD6AFF" w:rsidRDefault="00BD6AFF"/>
        </w:tc>
        <w:tc>
          <w:tcPr>
            <w:tcW w:w="9423" w:type="dxa"/>
            <w:shd w:val="clear" w:color="auto" w:fill="FFFFFF"/>
            <w:tcMar>
              <w:top w:w="60" w:type="dxa"/>
              <w:left w:w="40" w:type="dxa"/>
              <w:bottom w:w="40" w:type="dxa"/>
              <w:right w:w="40" w:type="dxa"/>
            </w:tcMar>
          </w:tcPr>
          <w:p w14:paraId="7801B0BC" w14:textId="77777777" w:rsidR="00BD6AFF" w:rsidRDefault="00BD6AFF"/>
        </w:tc>
      </w:tr>
    </w:tbl>
    <w:p w14:paraId="5A98D202" w14:textId="77777777" w:rsidR="00BD6AFF" w:rsidRDefault="00BD6AFF"/>
    <w:p w14:paraId="33BD853F" w14:textId="77777777" w:rsidR="00BD6AFF" w:rsidRDefault="00BD6AFF"/>
    <w:p w14:paraId="08AD98A8" w14:textId="77777777" w:rsidR="00BD6AFF" w:rsidRDefault="00BD6AFF"/>
    <w:p w14:paraId="06C6258C" w14:textId="77777777" w:rsidR="00BD6AFF" w:rsidRDefault="00156FE6">
      <w:pPr>
        <w:numPr>
          <w:ilvl w:val="0"/>
          <w:numId w:val="4"/>
        </w:numPr>
      </w:pPr>
      <w:r>
        <w:t>Gode og trygge overgange:</w:t>
      </w:r>
    </w:p>
    <w:p w14:paraId="7A9B2E64" w14:textId="571E0FAA" w:rsidR="00BD6AFF" w:rsidRDefault="00156FE6">
      <w:pPr>
        <w:numPr>
          <w:ilvl w:val="0"/>
          <w:numId w:val="4"/>
        </w:numPr>
      </w:pPr>
      <w:r>
        <w:t>Målet var at undgå den kaos der ofte opstår, når børnene skal afbryde en leg, rydde op og omstille sig til f.eks. en voksenstyret aktivitet. </w:t>
      </w:r>
    </w:p>
    <w:p w14:paraId="2E4FBDEC" w14:textId="77777777" w:rsidR="00BD6AFF" w:rsidRDefault="00BD6AFF"/>
    <w:p w14:paraId="4435C97F" w14:textId="77777777" w:rsidR="00BD6AFF" w:rsidRDefault="00BD6AFF"/>
    <w:p w14:paraId="5E7FE0E8"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2808AE10" w14:textId="77777777">
        <w:trPr>
          <w:cantSplit/>
          <w:tblHeader/>
        </w:trPr>
        <w:tc>
          <w:tcPr>
            <w:tcW w:w="222" w:type="dxa"/>
            <w:shd w:val="clear" w:color="auto" w:fill="FFFFFF"/>
            <w:tcMar>
              <w:top w:w="60" w:type="dxa"/>
              <w:left w:w="50" w:type="dxa"/>
              <w:bottom w:w="40" w:type="dxa"/>
              <w:right w:w="40" w:type="dxa"/>
            </w:tcMar>
          </w:tcPr>
          <w:p w14:paraId="6AE400F7" w14:textId="77777777" w:rsidR="00BD6AFF" w:rsidRDefault="00BD6AFF"/>
        </w:tc>
        <w:tc>
          <w:tcPr>
            <w:tcW w:w="9423" w:type="dxa"/>
            <w:shd w:val="clear" w:color="auto" w:fill="FFFFFF"/>
            <w:tcMar>
              <w:top w:w="60" w:type="dxa"/>
              <w:left w:w="40" w:type="dxa"/>
              <w:bottom w:w="40" w:type="dxa"/>
              <w:right w:w="40" w:type="dxa"/>
            </w:tcMar>
          </w:tcPr>
          <w:p w14:paraId="4805F805" w14:textId="77777777" w:rsidR="00BD6AFF" w:rsidRDefault="00BD6AFF"/>
        </w:tc>
      </w:tr>
      <w:tr w:rsidR="00BD6AFF" w14:paraId="184CEA3A" w14:textId="77777777">
        <w:trPr>
          <w:cantSplit/>
        </w:trPr>
        <w:tc>
          <w:tcPr>
            <w:tcW w:w="222" w:type="dxa"/>
            <w:shd w:val="clear" w:color="auto" w:fill="FFFFFF"/>
            <w:tcMar>
              <w:top w:w="60" w:type="dxa"/>
              <w:left w:w="50" w:type="dxa"/>
              <w:bottom w:w="40" w:type="dxa"/>
              <w:right w:w="40" w:type="dxa"/>
            </w:tcMar>
          </w:tcPr>
          <w:p w14:paraId="700A51E8" w14:textId="77777777" w:rsidR="00BD6AFF" w:rsidRDefault="00BD6AFF"/>
        </w:tc>
        <w:tc>
          <w:tcPr>
            <w:tcW w:w="9423" w:type="dxa"/>
            <w:shd w:val="clear" w:color="auto" w:fill="FFFFFF"/>
            <w:tcMar>
              <w:top w:w="60" w:type="dxa"/>
              <w:left w:w="40" w:type="dxa"/>
              <w:bottom w:w="40" w:type="dxa"/>
              <w:right w:w="40" w:type="dxa"/>
            </w:tcMar>
          </w:tcPr>
          <w:p w14:paraId="56F53707" w14:textId="77777777" w:rsidR="00BD6AFF" w:rsidRDefault="00156FE6">
            <w:r>
              <w:rPr>
                <w:b/>
                <w:sz w:val="16"/>
              </w:rPr>
              <w:t>Hvilken pædagogisk dokumentation har vi indsamlet i arbejdet med den gennemførte evaluering?</w:t>
            </w:r>
          </w:p>
        </w:tc>
      </w:tr>
      <w:tr w:rsidR="00BD6AFF" w14:paraId="40B52A71" w14:textId="77777777">
        <w:trPr>
          <w:cantSplit/>
        </w:trPr>
        <w:tc>
          <w:tcPr>
            <w:tcW w:w="222" w:type="dxa"/>
            <w:shd w:val="clear" w:color="auto" w:fill="FFFFFF"/>
            <w:tcMar>
              <w:top w:w="60" w:type="dxa"/>
              <w:left w:w="50" w:type="dxa"/>
              <w:bottom w:w="40" w:type="dxa"/>
              <w:right w:w="40" w:type="dxa"/>
            </w:tcMar>
          </w:tcPr>
          <w:p w14:paraId="59C26F03" w14:textId="77777777" w:rsidR="00BD6AFF" w:rsidRDefault="00BD6AFF"/>
        </w:tc>
        <w:tc>
          <w:tcPr>
            <w:tcW w:w="9423" w:type="dxa"/>
            <w:shd w:val="clear" w:color="auto" w:fill="FFFFFF"/>
            <w:tcMar>
              <w:top w:w="60" w:type="dxa"/>
              <w:left w:w="40" w:type="dxa"/>
              <w:bottom w:w="40" w:type="dxa"/>
              <w:right w:w="40" w:type="dxa"/>
            </w:tcMar>
          </w:tcPr>
          <w:p w14:paraId="1329ABEC" w14:textId="77777777" w:rsidR="00BD6AFF" w:rsidRDefault="00BD6AFF"/>
        </w:tc>
      </w:tr>
    </w:tbl>
    <w:p w14:paraId="012A0340" w14:textId="77777777" w:rsidR="00BD6AFF" w:rsidRDefault="00BD6AFF"/>
    <w:p w14:paraId="43CB6BB1" w14:textId="77777777" w:rsidR="00BD6AFF" w:rsidRDefault="00BD6AFF"/>
    <w:p w14:paraId="6DEF3D0A" w14:textId="77777777" w:rsidR="00BD6AFF" w:rsidRDefault="00BD6AFF"/>
    <w:p w14:paraId="0E05A8D7" w14:textId="77777777" w:rsidR="00BD6AFF" w:rsidRDefault="00156FE6">
      <w:pPr>
        <w:numPr>
          <w:ilvl w:val="0"/>
          <w:numId w:val="5"/>
        </w:numPr>
      </w:pPr>
      <w:r>
        <w:t>Ressourcepædagogen filmede personalet i overgangene. </w:t>
      </w:r>
    </w:p>
    <w:p w14:paraId="0A2AEB7E" w14:textId="0A985B31" w:rsidR="00BD6AFF" w:rsidRDefault="00156FE6">
      <w:pPr>
        <w:numPr>
          <w:ilvl w:val="0"/>
          <w:numId w:val="5"/>
        </w:numPr>
      </w:pPr>
      <w:r>
        <w:t>Ved den efterfølgende pædago</w:t>
      </w:r>
      <w:r w:rsidR="00F558F9">
        <w:t>g</w:t>
      </w:r>
      <w:r>
        <w:t>isk</w:t>
      </w:r>
      <w:r w:rsidR="00F558F9">
        <w:t xml:space="preserve"> </w:t>
      </w:r>
      <w:r>
        <w:t>aften så vi optagelserne og reflekterede over hvad der gik godt og fandt frem til arbejdspunkter, der kunne forbedre overgangene for børnene.</w:t>
      </w:r>
    </w:p>
    <w:p w14:paraId="2B98FAC5" w14:textId="77777777" w:rsidR="00BD6AFF" w:rsidRDefault="00BD6AFF"/>
    <w:p w14:paraId="26D921AC" w14:textId="77777777" w:rsidR="00BD6AFF" w:rsidRDefault="00BD6AFF"/>
    <w:p w14:paraId="72ED8F9C"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6B98B0FC" w14:textId="77777777">
        <w:trPr>
          <w:cantSplit/>
          <w:tblHeader/>
        </w:trPr>
        <w:tc>
          <w:tcPr>
            <w:tcW w:w="222" w:type="dxa"/>
            <w:shd w:val="clear" w:color="auto" w:fill="FFFFFF"/>
            <w:tcMar>
              <w:top w:w="60" w:type="dxa"/>
              <w:left w:w="50" w:type="dxa"/>
              <w:bottom w:w="40" w:type="dxa"/>
              <w:right w:w="40" w:type="dxa"/>
            </w:tcMar>
          </w:tcPr>
          <w:p w14:paraId="1EAB427E" w14:textId="77777777" w:rsidR="00BD6AFF" w:rsidRDefault="00BD6AFF"/>
        </w:tc>
        <w:tc>
          <w:tcPr>
            <w:tcW w:w="9423" w:type="dxa"/>
            <w:shd w:val="clear" w:color="auto" w:fill="FFFFFF"/>
            <w:tcMar>
              <w:top w:w="60" w:type="dxa"/>
              <w:left w:w="40" w:type="dxa"/>
              <w:bottom w:w="40" w:type="dxa"/>
              <w:right w:w="40" w:type="dxa"/>
            </w:tcMar>
          </w:tcPr>
          <w:p w14:paraId="2B22A821" w14:textId="77777777" w:rsidR="00BD6AFF" w:rsidRDefault="00BD6AFF"/>
        </w:tc>
      </w:tr>
      <w:tr w:rsidR="00BD6AFF" w14:paraId="5FC83053" w14:textId="77777777">
        <w:trPr>
          <w:cantSplit/>
        </w:trPr>
        <w:tc>
          <w:tcPr>
            <w:tcW w:w="222" w:type="dxa"/>
            <w:shd w:val="clear" w:color="auto" w:fill="FFFFFF"/>
            <w:tcMar>
              <w:top w:w="60" w:type="dxa"/>
              <w:left w:w="50" w:type="dxa"/>
              <w:bottom w:w="40" w:type="dxa"/>
              <w:right w:w="40" w:type="dxa"/>
            </w:tcMar>
          </w:tcPr>
          <w:p w14:paraId="5BCA99D3" w14:textId="77777777" w:rsidR="00BD6AFF" w:rsidRDefault="00BD6AFF"/>
        </w:tc>
        <w:tc>
          <w:tcPr>
            <w:tcW w:w="9423" w:type="dxa"/>
            <w:shd w:val="clear" w:color="auto" w:fill="FFFFFF"/>
            <w:tcMar>
              <w:top w:w="60" w:type="dxa"/>
              <w:left w:w="40" w:type="dxa"/>
              <w:bottom w:w="40" w:type="dxa"/>
              <w:right w:w="40" w:type="dxa"/>
            </w:tcMar>
          </w:tcPr>
          <w:p w14:paraId="067C0B3F" w14:textId="77777777" w:rsidR="00BD6AFF" w:rsidRDefault="00156FE6">
            <w:r>
              <w:rPr>
                <w:b/>
                <w:sz w:val="16"/>
              </w:rPr>
              <w:t>Hvad lærte vi om sammenhængen mellem vores pædagogiske læringsmiljø og børnenes trivsel, læring, udvikling og dannelse?</w:t>
            </w:r>
          </w:p>
        </w:tc>
      </w:tr>
      <w:tr w:rsidR="00BD6AFF" w14:paraId="4CEFC77F" w14:textId="77777777">
        <w:trPr>
          <w:cantSplit/>
        </w:trPr>
        <w:tc>
          <w:tcPr>
            <w:tcW w:w="222" w:type="dxa"/>
            <w:shd w:val="clear" w:color="auto" w:fill="FFFFFF"/>
            <w:tcMar>
              <w:top w:w="60" w:type="dxa"/>
              <w:left w:w="50" w:type="dxa"/>
              <w:bottom w:w="40" w:type="dxa"/>
              <w:right w:w="40" w:type="dxa"/>
            </w:tcMar>
          </w:tcPr>
          <w:p w14:paraId="1DF2C216" w14:textId="77777777" w:rsidR="00BD6AFF" w:rsidRDefault="00BD6AFF"/>
        </w:tc>
        <w:tc>
          <w:tcPr>
            <w:tcW w:w="9423" w:type="dxa"/>
            <w:shd w:val="clear" w:color="auto" w:fill="FFFFFF"/>
            <w:tcMar>
              <w:top w:w="60" w:type="dxa"/>
              <w:left w:w="40" w:type="dxa"/>
              <w:bottom w:w="40" w:type="dxa"/>
              <w:right w:w="40" w:type="dxa"/>
            </w:tcMar>
          </w:tcPr>
          <w:p w14:paraId="050C88FB" w14:textId="77777777" w:rsidR="00BD6AFF" w:rsidRDefault="00BD6AFF"/>
        </w:tc>
      </w:tr>
    </w:tbl>
    <w:p w14:paraId="25C52376" w14:textId="77777777" w:rsidR="00BD6AFF" w:rsidRDefault="00BD6AFF"/>
    <w:p w14:paraId="16EE34EB" w14:textId="77777777" w:rsidR="00BD6AFF" w:rsidRDefault="00BD6AFF"/>
    <w:p w14:paraId="4B70E70C" w14:textId="77777777" w:rsidR="00BD6AFF" w:rsidRDefault="00BD6AFF"/>
    <w:p w14:paraId="455CA2BB" w14:textId="017BC124" w:rsidR="00BD6AFF" w:rsidRDefault="00156FE6">
      <w:pPr>
        <w:numPr>
          <w:ilvl w:val="0"/>
          <w:numId w:val="6"/>
        </w:numPr>
      </w:pPr>
      <w:r>
        <w:t>Vi lærte, at det er vigtigt, at det pædagogiske personale er nærværende i overgangen. At de voksne er klar til aktivite</w:t>
      </w:r>
      <w:r w:rsidR="00F558F9">
        <w:t>ten</w:t>
      </w:r>
      <w:r>
        <w:t xml:space="preserve"> som går i gang efter overgangen, så de kan være til stede </w:t>
      </w:r>
      <w:r w:rsidR="004A76D8">
        <w:t xml:space="preserve">og nærværende </w:t>
      </w:r>
      <w:r>
        <w:t>under oprydningen.</w:t>
      </w:r>
    </w:p>
    <w:p w14:paraId="0DDBC4F1" w14:textId="77777777" w:rsidR="00BD6AFF" w:rsidRDefault="00BD6AFF"/>
    <w:p w14:paraId="431EFF55" w14:textId="77777777" w:rsidR="00BD6AFF" w:rsidRDefault="00BD6AFF"/>
    <w:p w14:paraId="1736390C"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3C4D4A5F" w14:textId="77777777">
        <w:trPr>
          <w:cantSplit/>
          <w:tblHeader/>
        </w:trPr>
        <w:tc>
          <w:tcPr>
            <w:tcW w:w="222" w:type="dxa"/>
            <w:shd w:val="clear" w:color="auto" w:fill="FFFFFF"/>
            <w:tcMar>
              <w:top w:w="60" w:type="dxa"/>
              <w:left w:w="50" w:type="dxa"/>
              <w:bottom w:w="40" w:type="dxa"/>
              <w:right w:w="40" w:type="dxa"/>
            </w:tcMar>
          </w:tcPr>
          <w:p w14:paraId="16373AAF" w14:textId="77777777" w:rsidR="00BD6AFF" w:rsidRDefault="00BD6AFF"/>
        </w:tc>
        <w:tc>
          <w:tcPr>
            <w:tcW w:w="9423" w:type="dxa"/>
            <w:shd w:val="clear" w:color="auto" w:fill="FFFFFF"/>
            <w:tcMar>
              <w:top w:w="60" w:type="dxa"/>
              <w:left w:w="40" w:type="dxa"/>
              <w:bottom w:w="40" w:type="dxa"/>
              <w:right w:w="40" w:type="dxa"/>
            </w:tcMar>
          </w:tcPr>
          <w:p w14:paraId="5FD2FD53" w14:textId="77777777" w:rsidR="00BD6AFF" w:rsidRDefault="00BD6AFF"/>
        </w:tc>
      </w:tr>
      <w:tr w:rsidR="00BD6AFF" w14:paraId="47E169E6" w14:textId="77777777">
        <w:trPr>
          <w:cantSplit/>
        </w:trPr>
        <w:tc>
          <w:tcPr>
            <w:tcW w:w="222" w:type="dxa"/>
            <w:shd w:val="clear" w:color="auto" w:fill="FFFFFF"/>
            <w:tcMar>
              <w:top w:w="60" w:type="dxa"/>
              <w:left w:w="50" w:type="dxa"/>
              <w:bottom w:w="40" w:type="dxa"/>
              <w:right w:w="40" w:type="dxa"/>
            </w:tcMar>
          </w:tcPr>
          <w:p w14:paraId="7C2AE398" w14:textId="77777777" w:rsidR="00BD6AFF" w:rsidRDefault="00BD6AFF"/>
        </w:tc>
        <w:tc>
          <w:tcPr>
            <w:tcW w:w="9423" w:type="dxa"/>
            <w:shd w:val="clear" w:color="auto" w:fill="FFFFFF"/>
            <w:tcMar>
              <w:top w:w="60" w:type="dxa"/>
              <w:left w:w="40" w:type="dxa"/>
              <w:bottom w:w="40" w:type="dxa"/>
              <w:right w:w="40" w:type="dxa"/>
            </w:tcMar>
          </w:tcPr>
          <w:p w14:paraId="146A2A32" w14:textId="77777777" w:rsidR="00BD6AFF" w:rsidRDefault="00156FE6">
            <w:r>
              <w:rPr>
                <w:b/>
                <w:sz w:val="16"/>
              </w:rPr>
              <w:t>Hvilke ændringer og/eller justeringer af praksis gav evalueringen anledning til?</w:t>
            </w:r>
          </w:p>
        </w:tc>
      </w:tr>
      <w:tr w:rsidR="00BD6AFF" w14:paraId="3357E372" w14:textId="77777777">
        <w:trPr>
          <w:cantSplit/>
        </w:trPr>
        <w:tc>
          <w:tcPr>
            <w:tcW w:w="222" w:type="dxa"/>
            <w:shd w:val="clear" w:color="auto" w:fill="FFFFFF"/>
            <w:tcMar>
              <w:top w:w="60" w:type="dxa"/>
              <w:left w:w="50" w:type="dxa"/>
              <w:bottom w:w="40" w:type="dxa"/>
              <w:right w:w="40" w:type="dxa"/>
            </w:tcMar>
          </w:tcPr>
          <w:p w14:paraId="2DA87D10" w14:textId="77777777" w:rsidR="00BD6AFF" w:rsidRDefault="00BD6AFF"/>
        </w:tc>
        <w:tc>
          <w:tcPr>
            <w:tcW w:w="9423" w:type="dxa"/>
            <w:shd w:val="clear" w:color="auto" w:fill="FFFFFF"/>
            <w:tcMar>
              <w:top w:w="60" w:type="dxa"/>
              <w:left w:w="40" w:type="dxa"/>
              <w:bottom w:w="40" w:type="dxa"/>
              <w:right w:w="40" w:type="dxa"/>
            </w:tcMar>
          </w:tcPr>
          <w:p w14:paraId="33D2A6DB" w14:textId="77777777" w:rsidR="00BD6AFF" w:rsidRDefault="00BD6AFF"/>
        </w:tc>
      </w:tr>
    </w:tbl>
    <w:p w14:paraId="4DBD559E" w14:textId="77777777" w:rsidR="00BD6AFF" w:rsidRDefault="00BD6AFF"/>
    <w:p w14:paraId="738A79FE" w14:textId="77777777" w:rsidR="00BD6AFF" w:rsidRDefault="00BD6AFF"/>
    <w:p w14:paraId="2276FF2F" w14:textId="77777777" w:rsidR="00BD6AFF" w:rsidRDefault="00BD6AFF"/>
    <w:p w14:paraId="4A2875EE" w14:textId="77777777" w:rsidR="00BD6AFF" w:rsidRDefault="00156FE6">
      <w:pPr>
        <w:numPr>
          <w:ilvl w:val="0"/>
          <w:numId w:val="7"/>
        </w:numPr>
      </w:pPr>
      <w:r>
        <w:t>Det valgte fokusområde er endnu ikke afsluttet</w:t>
      </w:r>
    </w:p>
    <w:p w14:paraId="0D410CB9" w14:textId="77777777" w:rsidR="00BD6AFF" w:rsidRDefault="00BD6AFF"/>
    <w:p w14:paraId="1391BFD8" w14:textId="77777777" w:rsidR="00BD6AFF" w:rsidRDefault="00BD6AFF"/>
    <w:p w14:paraId="59798281" w14:textId="77777777" w:rsidR="00BD6AFF" w:rsidRDefault="00BD6AFF"/>
    <w:p w14:paraId="2590822E" w14:textId="77777777" w:rsidR="00BD6AFF" w:rsidRDefault="00156FE6">
      <w:pPr>
        <w:pStyle w:val="Overskrift2"/>
      </w:pPr>
      <w:r>
        <w:t>Inddragelse af forældrebestyrelsen</w:t>
      </w:r>
    </w:p>
    <w:p w14:paraId="33DEE718" w14:textId="77777777" w:rsidR="00BD6AFF" w:rsidRDefault="00BD6AFF"/>
    <w:p w14:paraId="09544908" w14:textId="77777777" w:rsidR="00BD6AFF" w:rsidRDefault="00BD6AFF"/>
    <w:tbl>
      <w:tblPr>
        <w:tblW w:w="9645" w:type="auto"/>
        <w:tblInd w:w="50" w:type="dxa"/>
        <w:tblBorders>
          <w:top w:val="single" w:sz="4" w:space="0" w:color="009DE0"/>
          <w:left w:val="single" w:sz="4" w:space="0" w:color="009DE0"/>
          <w:bottom w:val="single" w:sz="4" w:space="0" w:color="009DE0"/>
          <w:right w:val="single" w:sz="4"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3719EFD6" w14:textId="77777777">
        <w:trPr>
          <w:cantSplit/>
          <w:tblHeader/>
        </w:trPr>
        <w:tc>
          <w:tcPr>
            <w:tcW w:w="222" w:type="dxa"/>
            <w:tcBorders>
              <w:left w:val="single" w:sz="4" w:space="0" w:color="009DE0"/>
            </w:tcBorders>
            <w:shd w:val="clear" w:color="auto" w:fill="E7F2FC"/>
            <w:tcMar>
              <w:top w:w="60" w:type="dxa"/>
              <w:left w:w="50" w:type="dxa"/>
              <w:bottom w:w="40" w:type="dxa"/>
              <w:right w:w="40" w:type="dxa"/>
            </w:tcMar>
          </w:tcPr>
          <w:p w14:paraId="01826C0F" w14:textId="77777777" w:rsidR="00BD6AFF" w:rsidRDefault="00BD6AFF"/>
        </w:tc>
        <w:tc>
          <w:tcPr>
            <w:tcW w:w="9423" w:type="dxa"/>
            <w:shd w:val="clear" w:color="auto" w:fill="E7F2FC"/>
            <w:tcMar>
              <w:top w:w="60" w:type="dxa"/>
              <w:left w:w="40" w:type="dxa"/>
              <w:bottom w:w="40" w:type="dxa"/>
              <w:right w:w="40" w:type="dxa"/>
            </w:tcMar>
          </w:tcPr>
          <w:p w14:paraId="03783F1D" w14:textId="77777777" w:rsidR="00BD6AFF" w:rsidRDefault="00BD6AFF"/>
        </w:tc>
      </w:tr>
      <w:tr w:rsidR="00BD6AFF" w14:paraId="0C7EAE9A"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7912C1D5" w14:textId="77777777" w:rsidR="00BD6AFF" w:rsidRDefault="00BD6AFF"/>
        </w:tc>
        <w:tc>
          <w:tcPr>
            <w:tcW w:w="9423" w:type="dxa"/>
            <w:shd w:val="clear" w:color="auto" w:fill="E7F2FC"/>
            <w:tcMar>
              <w:top w:w="60" w:type="dxa"/>
              <w:left w:w="40" w:type="dxa"/>
              <w:bottom w:w="40" w:type="dxa"/>
              <w:right w:w="40" w:type="dxa"/>
            </w:tcMar>
          </w:tcPr>
          <w:p w14:paraId="5FA30834" w14:textId="77777777" w:rsidR="00BD6AFF" w:rsidRDefault="00156FE6">
            <w:r>
              <w:rPr>
                <w:sz w:val="16"/>
              </w:rPr>
              <w:t>”Forældrebestyrelsen i kommunale, selvejende og udliciterede daginstitutioner skal inddrages i udarbejdelsen og evalueringen af og opfølgningen på den pædagogiske læreplan.</w:t>
            </w:r>
          </w:p>
        </w:tc>
      </w:tr>
      <w:tr w:rsidR="00BD6AFF" w14:paraId="0776AEFB"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72FCF926" w14:textId="77777777" w:rsidR="00BD6AFF" w:rsidRDefault="00BD6AFF"/>
        </w:tc>
        <w:tc>
          <w:tcPr>
            <w:tcW w:w="9423" w:type="dxa"/>
            <w:shd w:val="clear" w:color="auto" w:fill="E7F2FC"/>
            <w:tcMar>
              <w:top w:w="60" w:type="dxa"/>
              <w:left w:w="40" w:type="dxa"/>
              <w:bottom w:w="40" w:type="dxa"/>
              <w:right w:w="40" w:type="dxa"/>
            </w:tcMar>
          </w:tcPr>
          <w:p w14:paraId="6DEF1146" w14:textId="77777777" w:rsidR="00BD6AFF" w:rsidRDefault="00BD6AFF"/>
        </w:tc>
      </w:tr>
      <w:tr w:rsidR="00BD6AFF" w14:paraId="19E3B66B"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6F239318" w14:textId="77777777" w:rsidR="00BD6AFF" w:rsidRDefault="00BD6AFF"/>
        </w:tc>
        <w:tc>
          <w:tcPr>
            <w:tcW w:w="9423" w:type="dxa"/>
            <w:shd w:val="clear" w:color="auto" w:fill="E7F2FC"/>
            <w:tcMar>
              <w:top w:w="60" w:type="dxa"/>
              <w:left w:w="40" w:type="dxa"/>
              <w:bottom w:w="40" w:type="dxa"/>
              <w:right w:w="40" w:type="dxa"/>
            </w:tcMar>
          </w:tcPr>
          <w:p w14:paraId="42CEFD99" w14:textId="77777777" w:rsidR="00BD6AFF" w:rsidRDefault="00156FE6">
            <w:r>
              <w:rPr>
                <w:sz w:val="16"/>
              </w:rPr>
              <w:t>Forældrebestyrelsen for den kommunale dagpleje skal inddrages i udarbejdelsen og evalueringen af og opfølgningen på den pædagogiske læreplan." (Den styrkede pædagogiske læreplan, Rammer og indhold, s. 52)</w:t>
            </w:r>
          </w:p>
        </w:tc>
      </w:tr>
      <w:tr w:rsidR="00BD6AFF" w14:paraId="3A511DEE"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4FD9E68F" w14:textId="77777777" w:rsidR="00BD6AFF" w:rsidRDefault="00BD6AFF"/>
        </w:tc>
        <w:tc>
          <w:tcPr>
            <w:tcW w:w="9423" w:type="dxa"/>
            <w:shd w:val="clear" w:color="auto" w:fill="E7F2FC"/>
            <w:tcMar>
              <w:top w:w="60" w:type="dxa"/>
              <w:left w:w="40" w:type="dxa"/>
              <w:bottom w:w="40" w:type="dxa"/>
              <w:right w:w="40" w:type="dxa"/>
            </w:tcMar>
          </w:tcPr>
          <w:p w14:paraId="756EE4EC" w14:textId="77777777" w:rsidR="00BD6AFF" w:rsidRDefault="00BD6AFF"/>
        </w:tc>
      </w:tr>
    </w:tbl>
    <w:p w14:paraId="54F61863" w14:textId="77777777" w:rsidR="00BD6AFF" w:rsidRDefault="00BD6AFF"/>
    <w:p w14:paraId="00128182"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59ABB5CF" w14:textId="77777777">
        <w:trPr>
          <w:cantSplit/>
          <w:tblHeader/>
        </w:trPr>
        <w:tc>
          <w:tcPr>
            <w:tcW w:w="222" w:type="dxa"/>
            <w:shd w:val="clear" w:color="auto" w:fill="FFFFFF"/>
            <w:tcMar>
              <w:top w:w="60" w:type="dxa"/>
              <w:left w:w="50" w:type="dxa"/>
              <w:bottom w:w="40" w:type="dxa"/>
              <w:right w:w="40" w:type="dxa"/>
            </w:tcMar>
          </w:tcPr>
          <w:p w14:paraId="60FF0F26" w14:textId="77777777" w:rsidR="00BD6AFF" w:rsidRDefault="00BD6AFF"/>
        </w:tc>
        <w:tc>
          <w:tcPr>
            <w:tcW w:w="9423" w:type="dxa"/>
            <w:shd w:val="clear" w:color="auto" w:fill="FFFFFF"/>
            <w:tcMar>
              <w:top w:w="60" w:type="dxa"/>
              <w:left w:w="40" w:type="dxa"/>
              <w:bottom w:w="40" w:type="dxa"/>
              <w:right w:w="40" w:type="dxa"/>
            </w:tcMar>
          </w:tcPr>
          <w:p w14:paraId="33F5041E" w14:textId="77777777" w:rsidR="00BD6AFF" w:rsidRDefault="00BD6AFF"/>
        </w:tc>
      </w:tr>
      <w:tr w:rsidR="00BD6AFF" w14:paraId="790B053E" w14:textId="77777777">
        <w:trPr>
          <w:cantSplit/>
        </w:trPr>
        <w:tc>
          <w:tcPr>
            <w:tcW w:w="222" w:type="dxa"/>
            <w:shd w:val="clear" w:color="auto" w:fill="FFFFFF"/>
            <w:tcMar>
              <w:top w:w="60" w:type="dxa"/>
              <w:left w:w="50" w:type="dxa"/>
              <w:bottom w:w="40" w:type="dxa"/>
              <w:right w:w="40" w:type="dxa"/>
            </w:tcMar>
          </w:tcPr>
          <w:p w14:paraId="2B6AA7E8" w14:textId="77777777" w:rsidR="00BD6AFF" w:rsidRDefault="00BD6AFF"/>
        </w:tc>
        <w:tc>
          <w:tcPr>
            <w:tcW w:w="9423" w:type="dxa"/>
            <w:shd w:val="clear" w:color="auto" w:fill="FFFFFF"/>
            <w:tcMar>
              <w:top w:w="60" w:type="dxa"/>
              <w:left w:w="40" w:type="dxa"/>
              <w:bottom w:w="40" w:type="dxa"/>
              <w:right w:w="40" w:type="dxa"/>
            </w:tcMar>
          </w:tcPr>
          <w:p w14:paraId="35B843BA" w14:textId="77777777" w:rsidR="00BD6AFF" w:rsidRDefault="00156FE6">
            <w:r>
              <w:rPr>
                <w:b/>
                <w:sz w:val="16"/>
              </w:rPr>
              <w:t>Hvordan har vi inddraget forældrebestyrelsen i evalueringen af den pædagogiske læreplan?</w:t>
            </w:r>
          </w:p>
        </w:tc>
      </w:tr>
      <w:tr w:rsidR="00BD6AFF" w14:paraId="5F59C74F" w14:textId="77777777">
        <w:trPr>
          <w:cantSplit/>
        </w:trPr>
        <w:tc>
          <w:tcPr>
            <w:tcW w:w="222" w:type="dxa"/>
            <w:shd w:val="clear" w:color="auto" w:fill="FFFFFF"/>
            <w:tcMar>
              <w:top w:w="60" w:type="dxa"/>
              <w:left w:w="50" w:type="dxa"/>
              <w:bottom w:w="40" w:type="dxa"/>
              <w:right w:w="40" w:type="dxa"/>
            </w:tcMar>
          </w:tcPr>
          <w:p w14:paraId="36D51116" w14:textId="77777777" w:rsidR="00BD6AFF" w:rsidRDefault="00BD6AFF"/>
        </w:tc>
        <w:tc>
          <w:tcPr>
            <w:tcW w:w="9423" w:type="dxa"/>
            <w:shd w:val="clear" w:color="auto" w:fill="FFFFFF"/>
            <w:tcMar>
              <w:top w:w="60" w:type="dxa"/>
              <w:left w:w="40" w:type="dxa"/>
              <w:bottom w:w="40" w:type="dxa"/>
              <w:right w:w="40" w:type="dxa"/>
            </w:tcMar>
          </w:tcPr>
          <w:p w14:paraId="26FD52AF" w14:textId="77777777" w:rsidR="00BD6AFF" w:rsidRDefault="00BD6AFF"/>
        </w:tc>
      </w:tr>
    </w:tbl>
    <w:p w14:paraId="12400355" w14:textId="77777777" w:rsidR="00BD6AFF" w:rsidRDefault="00BD6AFF"/>
    <w:p w14:paraId="3CCCA15B" w14:textId="77777777" w:rsidR="00BD6AFF" w:rsidRDefault="00BD6AFF"/>
    <w:p w14:paraId="1156F2DC" w14:textId="77777777" w:rsidR="00BD6AFF" w:rsidRDefault="00BD6AFF"/>
    <w:p w14:paraId="4FAF8A62" w14:textId="77777777" w:rsidR="00BD6AFF" w:rsidRDefault="00156FE6">
      <w:pPr>
        <w:numPr>
          <w:ilvl w:val="0"/>
          <w:numId w:val="8"/>
        </w:numPr>
      </w:pPr>
      <w:r>
        <w:lastRenderedPageBreak/>
        <w:t>Bestyrelsen er løbende blevet inddraget og informeret om fokuspunkter i Børnehuset</w:t>
      </w:r>
    </w:p>
    <w:p w14:paraId="1C5CAEBD" w14:textId="77777777" w:rsidR="00BD6AFF" w:rsidRDefault="00BD6AFF"/>
    <w:p w14:paraId="2AA85A09" w14:textId="77777777" w:rsidR="00BD6AFF" w:rsidRDefault="00BD6AFF"/>
    <w:p w14:paraId="1792C8CA" w14:textId="77777777" w:rsidR="00BD6AFF" w:rsidRDefault="00BD6AFF"/>
    <w:p w14:paraId="752DA5BA" w14:textId="77777777" w:rsidR="00BD6AFF" w:rsidRDefault="00156FE6">
      <w:pPr>
        <w:pStyle w:val="Overskrift2"/>
      </w:pPr>
      <w:r>
        <w:t>Det fremadrettede arbejde</w:t>
      </w:r>
    </w:p>
    <w:p w14:paraId="733BC12F" w14:textId="77777777" w:rsidR="00BD6AFF" w:rsidRDefault="00BD6AFF"/>
    <w:p w14:paraId="566F2893" w14:textId="77777777" w:rsidR="00BD6AFF" w:rsidRDefault="00BD6AFF"/>
    <w:tbl>
      <w:tblPr>
        <w:tblW w:w="9645" w:type="auto"/>
        <w:tblInd w:w="50" w:type="dxa"/>
        <w:tblBorders>
          <w:top w:val="single" w:sz="4" w:space="0" w:color="009DE0"/>
          <w:left w:val="single" w:sz="4" w:space="0" w:color="009DE0"/>
          <w:bottom w:val="single" w:sz="4" w:space="0" w:color="009DE0"/>
          <w:right w:val="single" w:sz="4"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5FCD27B0" w14:textId="77777777">
        <w:trPr>
          <w:cantSplit/>
          <w:tblHeader/>
        </w:trPr>
        <w:tc>
          <w:tcPr>
            <w:tcW w:w="222" w:type="dxa"/>
            <w:tcBorders>
              <w:left w:val="single" w:sz="4" w:space="0" w:color="009DE0"/>
            </w:tcBorders>
            <w:shd w:val="clear" w:color="auto" w:fill="E7F2FC"/>
            <w:tcMar>
              <w:top w:w="60" w:type="dxa"/>
              <w:left w:w="50" w:type="dxa"/>
              <w:bottom w:w="40" w:type="dxa"/>
              <w:right w:w="40" w:type="dxa"/>
            </w:tcMar>
          </w:tcPr>
          <w:p w14:paraId="01747D07" w14:textId="77777777" w:rsidR="00BD6AFF" w:rsidRDefault="00BD6AFF"/>
        </w:tc>
        <w:tc>
          <w:tcPr>
            <w:tcW w:w="9423" w:type="dxa"/>
            <w:shd w:val="clear" w:color="auto" w:fill="E7F2FC"/>
            <w:tcMar>
              <w:top w:w="60" w:type="dxa"/>
              <w:left w:w="40" w:type="dxa"/>
              <w:bottom w:w="40" w:type="dxa"/>
              <w:right w:w="40" w:type="dxa"/>
            </w:tcMar>
          </w:tcPr>
          <w:p w14:paraId="6CED1F0D" w14:textId="77777777" w:rsidR="00BD6AFF" w:rsidRDefault="00BD6AFF"/>
        </w:tc>
      </w:tr>
      <w:tr w:rsidR="00BD6AFF" w14:paraId="67A607C1"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5C787AF4" w14:textId="77777777" w:rsidR="00BD6AFF" w:rsidRDefault="00BD6AFF"/>
        </w:tc>
        <w:tc>
          <w:tcPr>
            <w:tcW w:w="9423" w:type="dxa"/>
            <w:shd w:val="clear" w:color="auto" w:fill="E7F2FC"/>
            <w:tcMar>
              <w:top w:w="60" w:type="dxa"/>
              <w:left w:w="40" w:type="dxa"/>
              <w:bottom w:w="40" w:type="dxa"/>
              <w:right w:w="40" w:type="dxa"/>
            </w:tcMar>
          </w:tcPr>
          <w:p w14:paraId="1511D1B0" w14:textId="77777777" w:rsidR="00BD6AFF" w:rsidRDefault="00156FE6">
            <w:r>
              <w:rPr>
                <w:sz w:val="16"/>
              </w:rPr>
              <w:t>”En systematisk og udviklende evalueringskultur er central for den løbende udvikling af den pædagogiske praksis, og målet er bedre pædagogiske læringsmiljøer for børnene gennem en systematisk evalueringskultur og en meningsfuld og udviklende feedback til det pædagogiske personale." (Den styrkede pædagogiske læreplan, Rammer og indhold, s. 50-51)</w:t>
            </w:r>
          </w:p>
        </w:tc>
      </w:tr>
      <w:tr w:rsidR="00BD6AFF" w14:paraId="1F52C18B" w14:textId="77777777">
        <w:trPr>
          <w:cantSplit/>
        </w:trPr>
        <w:tc>
          <w:tcPr>
            <w:tcW w:w="222" w:type="dxa"/>
            <w:tcBorders>
              <w:left w:val="single" w:sz="4" w:space="0" w:color="009DE0"/>
            </w:tcBorders>
            <w:shd w:val="clear" w:color="auto" w:fill="E7F2FC"/>
            <w:tcMar>
              <w:top w:w="60" w:type="dxa"/>
              <w:left w:w="50" w:type="dxa"/>
              <w:bottom w:w="40" w:type="dxa"/>
              <w:right w:w="40" w:type="dxa"/>
            </w:tcMar>
          </w:tcPr>
          <w:p w14:paraId="67846781" w14:textId="77777777" w:rsidR="00BD6AFF" w:rsidRDefault="00BD6AFF"/>
        </w:tc>
        <w:tc>
          <w:tcPr>
            <w:tcW w:w="9423" w:type="dxa"/>
            <w:shd w:val="clear" w:color="auto" w:fill="E7F2FC"/>
            <w:tcMar>
              <w:top w:w="60" w:type="dxa"/>
              <w:left w:w="40" w:type="dxa"/>
              <w:bottom w:w="40" w:type="dxa"/>
              <w:right w:w="40" w:type="dxa"/>
            </w:tcMar>
          </w:tcPr>
          <w:p w14:paraId="5D83AB62" w14:textId="77777777" w:rsidR="00BD6AFF" w:rsidRDefault="00BD6AFF"/>
        </w:tc>
      </w:tr>
    </w:tbl>
    <w:p w14:paraId="44D7BD66" w14:textId="77777777" w:rsidR="00BD6AFF" w:rsidRDefault="00BD6AFF"/>
    <w:p w14:paraId="2389CBF8"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7C346F6C" w14:textId="77777777">
        <w:trPr>
          <w:cantSplit/>
          <w:tblHeader/>
        </w:trPr>
        <w:tc>
          <w:tcPr>
            <w:tcW w:w="222" w:type="dxa"/>
            <w:shd w:val="clear" w:color="auto" w:fill="FFFFFF"/>
            <w:tcMar>
              <w:top w:w="60" w:type="dxa"/>
              <w:left w:w="50" w:type="dxa"/>
              <w:bottom w:w="40" w:type="dxa"/>
              <w:right w:w="40" w:type="dxa"/>
            </w:tcMar>
          </w:tcPr>
          <w:p w14:paraId="7862C1BB" w14:textId="77777777" w:rsidR="00BD6AFF" w:rsidRDefault="00BD6AFF"/>
        </w:tc>
        <w:tc>
          <w:tcPr>
            <w:tcW w:w="9423" w:type="dxa"/>
            <w:shd w:val="clear" w:color="auto" w:fill="FFFFFF"/>
            <w:tcMar>
              <w:top w:w="60" w:type="dxa"/>
              <w:left w:w="40" w:type="dxa"/>
              <w:bottom w:w="40" w:type="dxa"/>
              <w:right w:w="40" w:type="dxa"/>
            </w:tcMar>
          </w:tcPr>
          <w:p w14:paraId="7FAF1E90" w14:textId="77777777" w:rsidR="00BD6AFF" w:rsidRDefault="00BD6AFF"/>
        </w:tc>
      </w:tr>
      <w:tr w:rsidR="00BD6AFF" w14:paraId="73E1ABEE" w14:textId="77777777">
        <w:trPr>
          <w:cantSplit/>
        </w:trPr>
        <w:tc>
          <w:tcPr>
            <w:tcW w:w="222" w:type="dxa"/>
            <w:shd w:val="clear" w:color="auto" w:fill="FFFFFF"/>
            <w:tcMar>
              <w:top w:w="60" w:type="dxa"/>
              <w:left w:w="50" w:type="dxa"/>
              <w:bottom w:w="40" w:type="dxa"/>
              <w:right w:w="40" w:type="dxa"/>
            </w:tcMar>
          </w:tcPr>
          <w:p w14:paraId="02A37ED8" w14:textId="77777777" w:rsidR="00BD6AFF" w:rsidRDefault="00BD6AFF"/>
        </w:tc>
        <w:tc>
          <w:tcPr>
            <w:tcW w:w="9423" w:type="dxa"/>
            <w:shd w:val="clear" w:color="auto" w:fill="FFFFFF"/>
            <w:tcMar>
              <w:top w:w="60" w:type="dxa"/>
              <w:left w:w="40" w:type="dxa"/>
              <w:bottom w:w="40" w:type="dxa"/>
              <w:right w:w="40" w:type="dxa"/>
            </w:tcMar>
          </w:tcPr>
          <w:p w14:paraId="5545DAA4" w14:textId="77777777" w:rsidR="00BD6AFF" w:rsidRDefault="00156FE6">
            <w:r>
              <w:rPr>
                <w:b/>
                <w:sz w:val="16"/>
              </w:rPr>
              <w:t>Hvilke områder af vores pædagogiske læringsmiljø vil vi fremadrettet sætte mere fokus på?</w:t>
            </w:r>
          </w:p>
        </w:tc>
      </w:tr>
      <w:tr w:rsidR="00BD6AFF" w14:paraId="2C8B3EFD" w14:textId="77777777">
        <w:trPr>
          <w:cantSplit/>
        </w:trPr>
        <w:tc>
          <w:tcPr>
            <w:tcW w:w="222" w:type="dxa"/>
            <w:shd w:val="clear" w:color="auto" w:fill="FFFFFF"/>
            <w:tcMar>
              <w:top w:w="60" w:type="dxa"/>
              <w:left w:w="50" w:type="dxa"/>
              <w:bottom w:w="40" w:type="dxa"/>
              <w:right w:w="40" w:type="dxa"/>
            </w:tcMar>
          </w:tcPr>
          <w:p w14:paraId="338DBEF3" w14:textId="77777777" w:rsidR="00BD6AFF" w:rsidRDefault="00BD6AFF"/>
        </w:tc>
        <w:tc>
          <w:tcPr>
            <w:tcW w:w="9423" w:type="dxa"/>
            <w:shd w:val="clear" w:color="auto" w:fill="FFFFFF"/>
            <w:tcMar>
              <w:top w:w="60" w:type="dxa"/>
              <w:left w:w="40" w:type="dxa"/>
              <w:bottom w:w="40" w:type="dxa"/>
              <w:right w:w="40" w:type="dxa"/>
            </w:tcMar>
          </w:tcPr>
          <w:p w14:paraId="5FE342EC" w14:textId="77777777" w:rsidR="00BD6AFF" w:rsidRDefault="00BD6AFF"/>
        </w:tc>
      </w:tr>
    </w:tbl>
    <w:p w14:paraId="74FC2EEC" w14:textId="77777777" w:rsidR="00BD6AFF" w:rsidRDefault="00BD6AFF"/>
    <w:p w14:paraId="09A10AB9" w14:textId="77777777" w:rsidR="00BD6AFF" w:rsidRDefault="00BD6AFF"/>
    <w:p w14:paraId="02251FC5" w14:textId="77777777" w:rsidR="00BD6AFF" w:rsidRDefault="00BD6AFF"/>
    <w:p w14:paraId="654083C2" w14:textId="77777777" w:rsidR="00BD6AFF" w:rsidRDefault="00156FE6">
      <w:pPr>
        <w:numPr>
          <w:ilvl w:val="0"/>
          <w:numId w:val="9"/>
        </w:numPr>
      </w:pPr>
      <w:r>
        <w:t>Børneperspektiver:</w:t>
      </w:r>
    </w:p>
    <w:p w14:paraId="770B9659" w14:textId="358749E2" w:rsidR="00BD6AFF" w:rsidRDefault="00156FE6">
      <w:pPr>
        <w:numPr>
          <w:ilvl w:val="0"/>
          <w:numId w:val="9"/>
        </w:numPr>
      </w:pPr>
      <w:r>
        <w:t xml:space="preserve">Vi at gerne opnå en praksis, hvor børnenes perspektiver helt naturligt tænkes ind og opleves som givende </w:t>
      </w:r>
      <w:r w:rsidR="004A76D8">
        <w:t>for</w:t>
      </w:r>
      <w:r>
        <w:t xml:space="preserve"> det pædagogiske personale</w:t>
      </w:r>
    </w:p>
    <w:p w14:paraId="1293C241" w14:textId="77777777" w:rsidR="00BD6AFF" w:rsidRDefault="00BD6AFF"/>
    <w:p w14:paraId="498FFD12" w14:textId="77777777" w:rsidR="00BD6AFF" w:rsidRDefault="00BD6AFF"/>
    <w:p w14:paraId="33EC83FD"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63936608" w14:textId="77777777">
        <w:trPr>
          <w:cantSplit/>
          <w:tblHeader/>
        </w:trPr>
        <w:tc>
          <w:tcPr>
            <w:tcW w:w="222" w:type="dxa"/>
            <w:shd w:val="clear" w:color="auto" w:fill="FFFFFF"/>
            <w:tcMar>
              <w:top w:w="60" w:type="dxa"/>
              <w:left w:w="50" w:type="dxa"/>
              <w:bottom w:w="40" w:type="dxa"/>
              <w:right w:w="40" w:type="dxa"/>
            </w:tcMar>
          </w:tcPr>
          <w:p w14:paraId="139062B2" w14:textId="77777777" w:rsidR="00BD6AFF" w:rsidRDefault="00BD6AFF"/>
        </w:tc>
        <w:tc>
          <w:tcPr>
            <w:tcW w:w="9423" w:type="dxa"/>
            <w:shd w:val="clear" w:color="auto" w:fill="FFFFFF"/>
            <w:tcMar>
              <w:top w:w="60" w:type="dxa"/>
              <w:left w:w="40" w:type="dxa"/>
              <w:bottom w:w="40" w:type="dxa"/>
              <w:right w:w="40" w:type="dxa"/>
            </w:tcMar>
          </w:tcPr>
          <w:p w14:paraId="2526FBB7" w14:textId="77777777" w:rsidR="00BD6AFF" w:rsidRDefault="00BD6AFF"/>
        </w:tc>
      </w:tr>
      <w:tr w:rsidR="00BD6AFF" w14:paraId="657CACD6" w14:textId="77777777">
        <w:trPr>
          <w:cantSplit/>
        </w:trPr>
        <w:tc>
          <w:tcPr>
            <w:tcW w:w="222" w:type="dxa"/>
            <w:shd w:val="clear" w:color="auto" w:fill="FFFFFF"/>
            <w:tcMar>
              <w:top w:w="60" w:type="dxa"/>
              <w:left w:w="50" w:type="dxa"/>
              <w:bottom w:w="40" w:type="dxa"/>
              <w:right w:w="40" w:type="dxa"/>
            </w:tcMar>
          </w:tcPr>
          <w:p w14:paraId="28BE36D8" w14:textId="77777777" w:rsidR="00BD6AFF" w:rsidRDefault="00BD6AFF"/>
        </w:tc>
        <w:tc>
          <w:tcPr>
            <w:tcW w:w="9423" w:type="dxa"/>
            <w:shd w:val="clear" w:color="auto" w:fill="FFFFFF"/>
            <w:tcMar>
              <w:top w:w="60" w:type="dxa"/>
              <w:left w:w="40" w:type="dxa"/>
              <w:bottom w:w="40" w:type="dxa"/>
              <w:right w:w="40" w:type="dxa"/>
            </w:tcMar>
          </w:tcPr>
          <w:p w14:paraId="244AD290" w14:textId="77777777" w:rsidR="00BD6AFF" w:rsidRDefault="00156FE6">
            <w:r>
              <w:rPr>
                <w:b/>
                <w:sz w:val="16"/>
              </w:rPr>
              <w:t>Hvordan vil vi justere organiseringen af vores evalueringskultur?</w:t>
            </w:r>
          </w:p>
        </w:tc>
      </w:tr>
      <w:tr w:rsidR="00BD6AFF" w14:paraId="6B9CFDE4" w14:textId="77777777">
        <w:trPr>
          <w:cantSplit/>
        </w:trPr>
        <w:tc>
          <w:tcPr>
            <w:tcW w:w="222" w:type="dxa"/>
            <w:shd w:val="clear" w:color="auto" w:fill="FFFFFF"/>
            <w:tcMar>
              <w:top w:w="60" w:type="dxa"/>
              <w:left w:w="50" w:type="dxa"/>
              <w:bottom w:w="40" w:type="dxa"/>
              <w:right w:w="40" w:type="dxa"/>
            </w:tcMar>
          </w:tcPr>
          <w:p w14:paraId="7AFF755D" w14:textId="77777777" w:rsidR="00BD6AFF" w:rsidRDefault="00BD6AFF"/>
        </w:tc>
        <w:tc>
          <w:tcPr>
            <w:tcW w:w="9423" w:type="dxa"/>
            <w:shd w:val="clear" w:color="auto" w:fill="FFFFFF"/>
            <w:tcMar>
              <w:top w:w="60" w:type="dxa"/>
              <w:left w:w="40" w:type="dxa"/>
              <w:bottom w:w="40" w:type="dxa"/>
              <w:right w:w="40" w:type="dxa"/>
            </w:tcMar>
          </w:tcPr>
          <w:p w14:paraId="35467901" w14:textId="77777777" w:rsidR="00BD6AFF" w:rsidRDefault="00BD6AFF"/>
        </w:tc>
      </w:tr>
    </w:tbl>
    <w:p w14:paraId="00C50E91" w14:textId="77777777" w:rsidR="00BD6AFF" w:rsidRDefault="00BD6AFF"/>
    <w:p w14:paraId="22CC722C" w14:textId="77777777" w:rsidR="00BD6AFF" w:rsidRDefault="00BD6AFF"/>
    <w:p w14:paraId="1844BCE2" w14:textId="77777777" w:rsidR="00BD6AFF" w:rsidRDefault="00BD6AFF"/>
    <w:p w14:paraId="200EE03D" w14:textId="1BB91403" w:rsidR="00BD6AFF" w:rsidRDefault="00156FE6">
      <w:pPr>
        <w:numPr>
          <w:ilvl w:val="0"/>
          <w:numId w:val="10"/>
        </w:numPr>
      </w:pPr>
      <w:r>
        <w:t>Når vi har fundet tid til at planlægge/evaluere, har det givet meningsfulde drøftelser. Vi skal blive bedre til at organisere vores evalueringskultur.</w:t>
      </w:r>
    </w:p>
    <w:p w14:paraId="75BD53D8" w14:textId="77777777" w:rsidR="00BD6AFF" w:rsidRDefault="00BD6AFF"/>
    <w:p w14:paraId="7B467931" w14:textId="77777777" w:rsidR="00BD6AFF" w:rsidRDefault="00BD6AFF"/>
    <w:p w14:paraId="59A44ECD" w14:textId="77777777" w:rsidR="00BD6AFF" w:rsidRDefault="00BD6AFF"/>
    <w:tbl>
      <w:tblPr>
        <w:tblW w:w="9645" w:type="auto"/>
        <w:tblInd w:w="50" w:type="dxa"/>
        <w:tblBorders>
          <w:top w:val="single" w:sz="12" w:space="0" w:color="009DE0"/>
          <w:bottom w:val="single" w:sz="12" w:space="0" w:color="009DE0"/>
        </w:tblBorders>
        <w:shd w:val="clear" w:color="auto" w:fill="FFFFFF"/>
        <w:tblLayout w:type="fixed"/>
        <w:tblCellMar>
          <w:left w:w="0" w:type="dxa"/>
          <w:right w:w="0" w:type="dxa"/>
        </w:tblCellMar>
        <w:tblLook w:val="04A0" w:firstRow="1" w:lastRow="0" w:firstColumn="1" w:lastColumn="0" w:noHBand="0" w:noVBand="1"/>
      </w:tblPr>
      <w:tblGrid>
        <w:gridCol w:w="222"/>
        <w:gridCol w:w="9423"/>
      </w:tblGrid>
      <w:tr w:rsidR="00BD6AFF" w14:paraId="33CC7361" w14:textId="77777777">
        <w:trPr>
          <w:cantSplit/>
          <w:tblHeader/>
        </w:trPr>
        <w:tc>
          <w:tcPr>
            <w:tcW w:w="222" w:type="dxa"/>
            <w:shd w:val="clear" w:color="auto" w:fill="FFFFFF"/>
            <w:tcMar>
              <w:top w:w="60" w:type="dxa"/>
              <w:left w:w="50" w:type="dxa"/>
              <w:bottom w:w="40" w:type="dxa"/>
              <w:right w:w="40" w:type="dxa"/>
            </w:tcMar>
          </w:tcPr>
          <w:p w14:paraId="0F6FEE02" w14:textId="77777777" w:rsidR="00BD6AFF" w:rsidRDefault="00BD6AFF"/>
        </w:tc>
        <w:tc>
          <w:tcPr>
            <w:tcW w:w="9423" w:type="dxa"/>
            <w:shd w:val="clear" w:color="auto" w:fill="FFFFFF"/>
            <w:tcMar>
              <w:top w:w="60" w:type="dxa"/>
              <w:left w:w="40" w:type="dxa"/>
              <w:bottom w:w="40" w:type="dxa"/>
              <w:right w:w="40" w:type="dxa"/>
            </w:tcMar>
          </w:tcPr>
          <w:p w14:paraId="540A8CE8" w14:textId="77777777" w:rsidR="00BD6AFF" w:rsidRDefault="00BD6AFF"/>
        </w:tc>
      </w:tr>
      <w:tr w:rsidR="00BD6AFF" w14:paraId="0B4CA3F6" w14:textId="77777777">
        <w:trPr>
          <w:cantSplit/>
        </w:trPr>
        <w:tc>
          <w:tcPr>
            <w:tcW w:w="222" w:type="dxa"/>
            <w:shd w:val="clear" w:color="auto" w:fill="FFFFFF"/>
            <w:tcMar>
              <w:top w:w="60" w:type="dxa"/>
              <w:left w:w="50" w:type="dxa"/>
              <w:bottom w:w="40" w:type="dxa"/>
              <w:right w:w="40" w:type="dxa"/>
            </w:tcMar>
          </w:tcPr>
          <w:p w14:paraId="45731493" w14:textId="77777777" w:rsidR="00BD6AFF" w:rsidRDefault="00BD6AFF"/>
        </w:tc>
        <w:tc>
          <w:tcPr>
            <w:tcW w:w="9423" w:type="dxa"/>
            <w:shd w:val="clear" w:color="auto" w:fill="FFFFFF"/>
            <w:tcMar>
              <w:top w:w="60" w:type="dxa"/>
              <w:left w:w="40" w:type="dxa"/>
              <w:bottom w:w="40" w:type="dxa"/>
              <w:right w:w="40" w:type="dxa"/>
            </w:tcMar>
          </w:tcPr>
          <w:p w14:paraId="6AE9180D" w14:textId="77777777" w:rsidR="00BD6AFF" w:rsidRDefault="00156FE6">
            <w:r>
              <w:rPr>
                <w:b/>
                <w:sz w:val="16"/>
              </w:rPr>
              <w:t>Hvordan har eller vil vi på baggrund af denne evaluering ændre og/eller justere vores skriftlige pædagogiske læreplan?</w:t>
            </w:r>
          </w:p>
        </w:tc>
      </w:tr>
      <w:tr w:rsidR="00BD6AFF" w14:paraId="1B606B28" w14:textId="77777777">
        <w:trPr>
          <w:cantSplit/>
        </w:trPr>
        <w:tc>
          <w:tcPr>
            <w:tcW w:w="222" w:type="dxa"/>
            <w:shd w:val="clear" w:color="auto" w:fill="FFFFFF"/>
            <w:tcMar>
              <w:top w:w="60" w:type="dxa"/>
              <w:left w:w="50" w:type="dxa"/>
              <w:bottom w:w="40" w:type="dxa"/>
              <w:right w:w="40" w:type="dxa"/>
            </w:tcMar>
          </w:tcPr>
          <w:p w14:paraId="163AC3F3" w14:textId="77777777" w:rsidR="00BD6AFF" w:rsidRDefault="00BD6AFF"/>
        </w:tc>
        <w:tc>
          <w:tcPr>
            <w:tcW w:w="9423" w:type="dxa"/>
            <w:shd w:val="clear" w:color="auto" w:fill="FFFFFF"/>
            <w:tcMar>
              <w:top w:w="60" w:type="dxa"/>
              <w:left w:w="40" w:type="dxa"/>
              <w:bottom w:w="40" w:type="dxa"/>
              <w:right w:w="40" w:type="dxa"/>
            </w:tcMar>
          </w:tcPr>
          <w:p w14:paraId="677C01DD" w14:textId="77777777" w:rsidR="00BD6AFF" w:rsidRDefault="00BD6AFF"/>
        </w:tc>
      </w:tr>
    </w:tbl>
    <w:p w14:paraId="5CFB9846" w14:textId="77777777" w:rsidR="00BD6AFF" w:rsidRDefault="00BD6AFF"/>
    <w:p w14:paraId="3B0D9EDB" w14:textId="77777777" w:rsidR="00BD6AFF" w:rsidRDefault="00BD6AFF"/>
    <w:p w14:paraId="149400D7" w14:textId="77777777" w:rsidR="00BD6AFF" w:rsidRDefault="00BD6AFF"/>
    <w:p w14:paraId="0CF10450" w14:textId="26417A3A" w:rsidR="00BD6AFF" w:rsidRDefault="00156FE6">
      <w:pPr>
        <w:numPr>
          <w:ilvl w:val="0"/>
          <w:numId w:val="11"/>
        </w:numPr>
      </w:pPr>
      <w:r>
        <w:t>Da vi pr. 1.2. 2023 blev udvidet med en vuggestue, skal vi have set vores skriftlige læreplan "efter i sømmene" og dermed sikre, at det pædagogiske personale i vuggestuen kan se sig selv i læreplanen. </w:t>
      </w:r>
    </w:p>
    <w:p w14:paraId="153F1A20" w14:textId="77777777" w:rsidR="00BD6AFF" w:rsidRDefault="00BD6AFF"/>
    <w:p w14:paraId="30DA05C8" w14:textId="77777777" w:rsidR="00BD6AFF" w:rsidRDefault="00BD6AFF"/>
    <w:p w14:paraId="371CA06D" w14:textId="77777777" w:rsidR="00BD6AFF" w:rsidRDefault="00BD6AFF"/>
    <w:sectPr w:rsidR="00BD6AFF">
      <w:headerReference w:type="default" r:id="rId7"/>
      <w:footerReference w:type="default" r:id="rId8"/>
      <w:headerReference w:type="first" r:id="rId9"/>
      <w:footerReference w:type="first" r:id="rId10"/>
      <w:pgSz w:w="11906" w:h="16838"/>
      <w:pgMar w:top="1701" w:right="1134" w:bottom="1701" w:left="1134" w:header="0" w:footer="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290F" w14:textId="77777777" w:rsidR="000467A8" w:rsidRDefault="00156FE6">
      <w:r>
        <w:separator/>
      </w:r>
    </w:p>
  </w:endnote>
  <w:endnote w:type="continuationSeparator" w:id="0">
    <w:p w14:paraId="18DF91FE" w14:textId="77777777" w:rsidR="000467A8" w:rsidRDefault="0015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BD6AFF" w14:paraId="3243A113" w14:textId="77777777">
      <w:trPr>
        <w:cantSplit/>
        <w:tblHeader/>
      </w:trPr>
      <w:tc>
        <w:tcPr>
          <w:tcW w:w="3215" w:type="dxa"/>
          <w:shd w:val="clear" w:color="auto" w:fill="FFFFFF"/>
          <w:tcMar>
            <w:top w:w="60" w:type="dxa"/>
            <w:left w:w="50" w:type="dxa"/>
            <w:bottom w:w="40" w:type="dxa"/>
            <w:right w:w="40" w:type="dxa"/>
          </w:tcMar>
        </w:tcPr>
        <w:p w14:paraId="1EE11E7F" w14:textId="77777777" w:rsidR="00BD6AFF" w:rsidRDefault="00BD6AFF"/>
      </w:tc>
      <w:tc>
        <w:tcPr>
          <w:tcW w:w="3215" w:type="dxa"/>
          <w:shd w:val="clear" w:color="auto" w:fill="FFFFFF"/>
          <w:tcMar>
            <w:top w:w="60" w:type="dxa"/>
            <w:left w:w="40" w:type="dxa"/>
            <w:bottom w:w="40" w:type="dxa"/>
            <w:right w:w="40" w:type="dxa"/>
          </w:tcMar>
        </w:tcPr>
        <w:p w14:paraId="3D5BB16C" w14:textId="39B2DCEE" w:rsidR="00BD6AFF" w:rsidRDefault="00156FE6">
          <w:pPr>
            <w:jc w:val="center"/>
          </w:pPr>
          <w:r>
            <w:rPr>
              <w:color w:val="797766"/>
            </w:rPr>
            <w:fldChar w:fldCharType="begin"/>
          </w:r>
          <w:r>
            <w:rPr>
              <w:color w:val="797766"/>
            </w:rPr>
            <w:instrText>PAGE * Arabic * MERGEFORMAT</w:instrText>
          </w:r>
          <w:r>
            <w:rPr>
              <w:color w:val="797766"/>
            </w:rPr>
            <w:fldChar w:fldCharType="separate"/>
          </w:r>
          <w:r>
            <w:rPr>
              <w:noProof/>
              <w:color w:val="797766"/>
            </w:rPr>
            <w:t>1</w:t>
          </w:r>
          <w:r>
            <w:rPr>
              <w:color w:val="797766"/>
            </w:rPr>
            <w:fldChar w:fldCharType="end"/>
          </w:r>
        </w:p>
      </w:tc>
      <w:tc>
        <w:tcPr>
          <w:tcW w:w="3215" w:type="dxa"/>
          <w:shd w:val="clear" w:color="auto" w:fill="FFFFFF"/>
          <w:tcMar>
            <w:top w:w="60" w:type="dxa"/>
            <w:left w:w="40" w:type="dxa"/>
            <w:bottom w:w="40" w:type="dxa"/>
            <w:right w:w="40" w:type="dxa"/>
          </w:tcMar>
        </w:tcPr>
        <w:p w14:paraId="01B25A6C" w14:textId="77777777" w:rsidR="00BD6AFF" w:rsidRDefault="00BD6AFF"/>
      </w:tc>
    </w:tr>
    <w:tr w:rsidR="00BD6AFF" w14:paraId="6031BD9A" w14:textId="77777777">
      <w:trPr>
        <w:cantSplit/>
      </w:trPr>
      <w:tc>
        <w:tcPr>
          <w:tcW w:w="3215" w:type="dxa"/>
          <w:shd w:val="clear" w:color="auto" w:fill="FFFFFF"/>
          <w:tcMar>
            <w:top w:w="60" w:type="dxa"/>
            <w:left w:w="50" w:type="dxa"/>
            <w:bottom w:w="40" w:type="dxa"/>
            <w:right w:w="40" w:type="dxa"/>
          </w:tcMar>
        </w:tcPr>
        <w:p w14:paraId="67872673" w14:textId="77777777" w:rsidR="00BD6AFF" w:rsidRDefault="00BD6AFF"/>
      </w:tc>
      <w:tc>
        <w:tcPr>
          <w:tcW w:w="3215" w:type="dxa"/>
          <w:shd w:val="clear" w:color="auto" w:fill="FFFFFF"/>
          <w:tcMar>
            <w:top w:w="60" w:type="dxa"/>
            <w:left w:w="40" w:type="dxa"/>
            <w:bottom w:w="40" w:type="dxa"/>
            <w:right w:w="40" w:type="dxa"/>
          </w:tcMar>
        </w:tcPr>
        <w:p w14:paraId="46DB04BC" w14:textId="77777777" w:rsidR="00BD6AFF" w:rsidRDefault="00BD6AFF"/>
      </w:tc>
      <w:tc>
        <w:tcPr>
          <w:tcW w:w="3215" w:type="dxa"/>
          <w:shd w:val="clear" w:color="auto" w:fill="FFFFFF"/>
          <w:tcMar>
            <w:top w:w="60" w:type="dxa"/>
            <w:left w:w="40" w:type="dxa"/>
            <w:bottom w:w="40" w:type="dxa"/>
            <w:right w:w="40" w:type="dxa"/>
          </w:tcMar>
        </w:tcPr>
        <w:p w14:paraId="5B517CE8" w14:textId="77777777" w:rsidR="00BD6AFF" w:rsidRDefault="00BD6AFF"/>
      </w:tc>
    </w:tr>
    <w:tr w:rsidR="00BD6AFF" w14:paraId="1B1046D2" w14:textId="77777777">
      <w:trPr>
        <w:cantSplit/>
      </w:trPr>
      <w:tc>
        <w:tcPr>
          <w:tcW w:w="3215" w:type="dxa"/>
          <w:shd w:val="clear" w:color="auto" w:fill="FFFFFF"/>
          <w:tcMar>
            <w:top w:w="60" w:type="dxa"/>
            <w:left w:w="50" w:type="dxa"/>
            <w:bottom w:w="40" w:type="dxa"/>
            <w:right w:w="40" w:type="dxa"/>
          </w:tcMar>
        </w:tcPr>
        <w:p w14:paraId="6F43974E" w14:textId="77777777" w:rsidR="00BD6AFF" w:rsidRDefault="00BD6AFF"/>
      </w:tc>
      <w:tc>
        <w:tcPr>
          <w:tcW w:w="3215" w:type="dxa"/>
          <w:shd w:val="clear" w:color="auto" w:fill="FFFFFF"/>
          <w:tcMar>
            <w:top w:w="60" w:type="dxa"/>
            <w:left w:w="40" w:type="dxa"/>
            <w:bottom w:w="40" w:type="dxa"/>
            <w:right w:w="40" w:type="dxa"/>
          </w:tcMar>
        </w:tcPr>
        <w:p w14:paraId="0F108DCA" w14:textId="77777777" w:rsidR="00BD6AFF" w:rsidRDefault="00BD6AFF"/>
      </w:tc>
      <w:tc>
        <w:tcPr>
          <w:tcW w:w="3215" w:type="dxa"/>
          <w:shd w:val="clear" w:color="auto" w:fill="FFFFFF"/>
          <w:tcMar>
            <w:top w:w="60" w:type="dxa"/>
            <w:left w:w="40" w:type="dxa"/>
            <w:bottom w:w="40" w:type="dxa"/>
            <w:right w:w="40" w:type="dxa"/>
          </w:tcMar>
        </w:tcPr>
        <w:p w14:paraId="091C3B01" w14:textId="77777777" w:rsidR="00BD6AFF" w:rsidRDefault="00BD6AFF"/>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9043" w14:textId="77777777" w:rsidR="00BD6AFF" w:rsidRDefault="00BD6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B913" w14:textId="77777777" w:rsidR="000467A8" w:rsidRDefault="00156FE6">
      <w:r>
        <w:separator/>
      </w:r>
    </w:p>
  </w:footnote>
  <w:footnote w:type="continuationSeparator" w:id="0">
    <w:p w14:paraId="2C1B6441" w14:textId="77777777" w:rsidR="000467A8" w:rsidRDefault="0015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auto"/>
      <w:tblInd w:w="50" w:type="dxa"/>
      <w:shd w:val="clear" w:color="auto" w:fill="FFFFFF"/>
      <w:tblLayout w:type="fixed"/>
      <w:tblCellMar>
        <w:left w:w="0" w:type="dxa"/>
        <w:right w:w="0" w:type="dxa"/>
      </w:tblCellMar>
      <w:tblLook w:val="04A0" w:firstRow="1" w:lastRow="0" w:firstColumn="1" w:lastColumn="0" w:noHBand="0" w:noVBand="1"/>
    </w:tblPr>
    <w:tblGrid>
      <w:gridCol w:w="3215"/>
      <w:gridCol w:w="3215"/>
      <w:gridCol w:w="3215"/>
    </w:tblGrid>
    <w:tr w:rsidR="00BD6AFF" w14:paraId="74B35326" w14:textId="77777777">
      <w:trPr>
        <w:cantSplit/>
        <w:tblHeader/>
      </w:trPr>
      <w:tc>
        <w:tcPr>
          <w:tcW w:w="3215" w:type="dxa"/>
          <w:shd w:val="clear" w:color="auto" w:fill="FFFFFF"/>
          <w:tcMar>
            <w:top w:w="60" w:type="dxa"/>
            <w:left w:w="50" w:type="dxa"/>
            <w:bottom w:w="40" w:type="dxa"/>
            <w:right w:w="40" w:type="dxa"/>
          </w:tcMar>
        </w:tcPr>
        <w:p w14:paraId="4C8F2B7D" w14:textId="77777777" w:rsidR="00BD6AFF" w:rsidRDefault="00BD6AFF"/>
      </w:tc>
      <w:tc>
        <w:tcPr>
          <w:tcW w:w="3215" w:type="dxa"/>
          <w:shd w:val="clear" w:color="auto" w:fill="FFFFFF"/>
          <w:tcMar>
            <w:top w:w="60" w:type="dxa"/>
            <w:left w:w="40" w:type="dxa"/>
            <w:bottom w:w="40" w:type="dxa"/>
            <w:right w:w="40" w:type="dxa"/>
          </w:tcMar>
        </w:tcPr>
        <w:p w14:paraId="2B842C02" w14:textId="77777777" w:rsidR="00BD6AFF" w:rsidRDefault="00BD6AFF"/>
      </w:tc>
      <w:tc>
        <w:tcPr>
          <w:tcW w:w="3215" w:type="dxa"/>
          <w:shd w:val="clear" w:color="auto" w:fill="FFFFFF"/>
          <w:tcMar>
            <w:top w:w="60" w:type="dxa"/>
            <w:left w:w="40" w:type="dxa"/>
            <w:bottom w:w="40" w:type="dxa"/>
            <w:right w:w="40" w:type="dxa"/>
          </w:tcMar>
        </w:tcPr>
        <w:p w14:paraId="08991B27" w14:textId="77777777" w:rsidR="00BD6AFF" w:rsidRDefault="00BD6AFF"/>
      </w:tc>
    </w:tr>
    <w:tr w:rsidR="00BD6AFF" w14:paraId="75126549" w14:textId="77777777">
      <w:trPr>
        <w:cantSplit/>
      </w:trPr>
      <w:tc>
        <w:tcPr>
          <w:tcW w:w="3215" w:type="dxa"/>
          <w:shd w:val="clear" w:color="auto" w:fill="FFFFFF"/>
          <w:tcMar>
            <w:top w:w="60" w:type="dxa"/>
            <w:left w:w="50" w:type="dxa"/>
            <w:bottom w:w="40" w:type="dxa"/>
            <w:right w:w="40" w:type="dxa"/>
          </w:tcMar>
        </w:tcPr>
        <w:p w14:paraId="1E89CA8C" w14:textId="77777777" w:rsidR="00BD6AFF" w:rsidRDefault="00BD6AFF"/>
      </w:tc>
      <w:tc>
        <w:tcPr>
          <w:tcW w:w="3215" w:type="dxa"/>
          <w:shd w:val="clear" w:color="auto" w:fill="FFFFFF"/>
          <w:tcMar>
            <w:top w:w="60" w:type="dxa"/>
            <w:left w:w="40" w:type="dxa"/>
            <w:bottom w:w="40" w:type="dxa"/>
            <w:right w:w="40" w:type="dxa"/>
          </w:tcMar>
        </w:tcPr>
        <w:p w14:paraId="272C2C83" w14:textId="77777777" w:rsidR="00BD6AFF" w:rsidRDefault="00BD6AFF"/>
      </w:tc>
      <w:tc>
        <w:tcPr>
          <w:tcW w:w="3215" w:type="dxa"/>
          <w:shd w:val="clear" w:color="auto" w:fill="FFFFFF"/>
          <w:tcMar>
            <w:top w:w="60" w:type="dxa"/>
            <w:left w:w="40" w:type="dxa"/>
            <w:bottom w:w="40" w:type="dxa"/>
            <w:right w:w="40" w:type="dxa"/>
          </w:tcMar>
        </w:tcPr>
        <w:p w14:paraId="64B45449" w14:textId="77777777" w:rsidR="00BD6AFF" w:rsidRDefault="00BD6AFF"/>
      </w:tc>
    </w:tr>
    <w:tr w:rsidR="00BD6AFF" w14:paraId="178EBAB9" w14:textId="77777777">
      <w:trPr>
        <w:cantSplit/>
      </w:trPr>
      <w:tc>
        <w:tcPr>
          <w:tcW w:w="3215" w:type="dxa"/>
          <w:shd w:val="clear" w:color="auto" w:fill="FFFFFF"/>
          <w:tcMar>
            <w:top w:w="60" w:type="dxa"/>
            <w:left w:w="50" w:type="dxa"/>
            <w:bottom w:w="40" w:type="dxa"/>
            <w:right w:w="40" w:type="dxa"/>
          </w:tcMar>
        </w:tcPr>
        <w:p w14:paraId="5DC48985" w14:textId="77777777" w:rsidR="00BD6AFF" w:rsidRDefault="00156FE6">
          <w:r>
            <w:rPr>
              <w:color w:val="797766"/>
              <w:sz w:val="16"/>
            </w:rPr>
            <w:t xml:space="preserve">Borbjerg Børnehave og Vuggestue </w:t>
          </w:r>
        </w:p>
      </w:tc>
      <w:tc>
        <w:tcPr>
          <w:tcW w:w="3215" w:type="dxa"/>
          <w:shd w:val="clear" w:color="auto" w:fill="FFFFFF"/>
          <w:tcMar>
            <w:top w:w="60" w:type="dxa"/>
            <w:left w:w="40" w:type="dxa"/>
            <w:bottom w:w="40" w:type="dxa"/>
            <w:right w:w="40" w:type="dxa"/>
          </w:tcMar>
        </w:tcPr>
        <w:p w14:paraId="57DC91A6" w14:textId="77777777" w:rsidR="00BD6AFF" w:rsidRDefault="00156FE6">
          <w:pPr>
            <w:jc w:val="center"/>
          </w:pPr>
          <w:r>
            <w:rPr>
              <w:color w:val="797766"/>
              <w:sz w:val="16"/>
            </w:rPr>
            <w:t>Den styrkede pædagogiske læreplan</w:t>
          </w:r>
        </w:p>
      </w:tc>
      <w:tc>
        <w:tcPr>
          <w:tcW w:w="3215" w:type="dxa"/>
          <w:shd w:val="clear" w:color="auto" w:fill="FFFFFF"/>
          <w:tcMar>
            <w:top w:w="60" w:type="dxa"/>
            <w:left w:w="40" w:type="dxa"/>
            <w:bottom w:w="40" w:type="dxa"/>
            <w:right w:w="40" w:type="dxa"/>
          </w:tcMar>
        </w:tcPr>
        <w:p w14:paraId="43CC8172" w14:textId="77777777" w:rsidR="00BD6AFF" w:rsidRDefault="00BD6AFF"/>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DA3" w14:textId="77777777" w:rsidR="00BD6AFF" w:rsidRDefault="00BD6A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A482F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0FF45488">
      <w:numFmt w:val="decimal"/>
      <w:lvlText w:val=""/>
      <w:lvlJc w:val="left"/>
    </w:lvl>
    <w:lvl w:ilvl="7" w:tplc="62B09594">
      <w:numFmt w:val="decimal"/>
      <w:lvlText w:val=""/>
      <w:lvlJc w:val="left"/>
    </w:lvl>
    <w:lvl w:ilvl="8" w:tplc="DDE077FE">
      <w:numFmt w:val="decimal"/>
      <w:lvlText w:val=""/>
      <w:lvlJc w:val="left"/>
    </w:lvl>
  </w:abstractNum>
  <w:abstractNum w:abstractNumId="1" w15:restartNumberingAfterBreak="0">
    <w:nsid w:val="84662E24"/>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3178498C">
      <w:numFmt w:val="decimal"/>
      <w:lvlText w:val=""/>
      <w:lvlJc w:val="left"/>
    </w:lvl>
    <w:lvl w:ilvl="7" w:tplc="F53482CC">
      <w:numFmt w:val="decimal"/>
      <w:lvlText w:val=""/>
      <w:lvlJc w:val="left"/>
    </w:lvl>
    <w:lvl w:ilvl="8" w:tplc="34B45FA0">
      <w:numFmt w:val="decimal"/>
      <w:lvlText w:val=""/>
      <w:lvlJc w:val="left"/>
    </w:lvl>
  </w:abstractNum>
  <w:abstractNum w:abstractNumId="2" w15:restartNumberingAfterBreak="0">
    <w:nsid w:val="8A71B752"/>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136C29E">
      <w:numFmt w:val="decimal"/>
      <w:lvlText w:val=""/>
      <w:lvlJc w:val="left"/>
    </w:lvl>
    <w:lvl w:ilvl="7" w:tplc="A4642402">
      <w:numFmt w:val="decimal"/>
      <w:lvlText w:val=""/>
      <w:lvlJc w:val="left"/>
    </w:lvl>
    <w:lvl w:ilvl="8" w:tplc="AFDAD094">
      <w:numFmt w:val="decimal"/>
      <w:lvlText w:val=""/>
      <w:lvlJc w:val="left"/>
    </w:lvl>
  </w:abstractNum>
  <w:abstractNum w:abstractNumId="3" w15:restartNumberingAfterBreak="0">
    <w:nsid w:val="A318A3D2"/>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B59A5E9A">
      <w:numFmt w:val="decimal"/>
      <w:lvlText w:val=""/>
      <w:lvlJc w:val="left"/>
    </w:lvl>
    <w:lvl w:ilvl="7" w:tplc="97B8F672">
      <w:numFmt w:val="decimal"/>
      <w:lvlText w:val=""/>
      <w:lvlJc w:val="left"/>
    </w:lvl>
    <w:lvl w:ilvl="8" w:tplc="01F20FA2">
      <w:numFmt w:val="decimal"/>
      <w:lvlText w:val=""/>
      <w:lvlJc w:val="left"/>
    </w:lvl>
  </w:abstractNum>
  <w:abstractNum w:abstractNumId="4" w15:restartNumberingAfterBreak="0">
    <w:nsid w:val="A9AF19DD"/>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78689548">
      <w:numFmt w:val="decimal"/>
      <w:lvlText w:val=""/>
      <w:lvlJc w:val="left"/>
    </w:lvl>
    <w:lvl w:ilvl="7" w:tplc="79CAC8EC">
      <w:numFmt w:val="decimal"/>
      <w:lvlText w:val=""/>
      <w:lvlJc w:val="left"/>
    </w:lvl>
    <w:lvl w:ilvl="8" w:tplc="9D38E8E0">
      <w:numFmt w:val="decimal"/>
      <w:lvlText w:val=""/>
      <w:lvlJc w:val="left"/>
    </w:lvl>
  </w:abstractNum>
  <w:abstractNum w:abstractNumId="5" w15:restartNumberingAfterBreak="0">
    <w:nsid w:val="D2D9543E"/>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526CB76">
      <w:numFmt w:val="decimal"/>
      <w:lvlText w:val=""/>
      <w:lvlJc w:val="left"/>
    </w:lvl>
    <w:lvl w:ilvl="7" w:tplc="E4B80B52">
      <w:numFmt w:val="decimal"/>
      <w:lvlText w:val=""/>
      <w:lvlJc w:val="left"/>
    </w:lvl>
    <w:lvl w:ilvl="8" w:tplc="8514E54A">
      <w:numFmt w:val="decimal"/>
      <w:lvlText w:val=""/>
      <w:lvlJc w:val="left"/>
    </w:lvl>
  </w:abstractNum>
  <w:abstractNum w:abstractNumId="6" w15:restartNumberingAfterBreak="0">
    <w:nsid w:val="EC9406F9"/>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6492B80A">
      <w:numFmt w:val="decimal"/>
      <w:lvlText w:val=""/>
      <w:lvlJc w:val="left"/>
    </w:lvl>
    <w:lvl w:ilvl="7" w:tplc="103C4D2E">
      <w:numFmt w:val="decimal"/>
      <w:lvlText w:val=""/>
      <w:lvlJc w:val="left"/>
    </w:lvl>
    <w:lvl w:ilvl="8" w:tplc="523ACDC2">
      <w:numFmt w:val="decimal"/>
      <w:lvlText w:val=""/>
      <w:lvlJc w:val="left"/>
    </w:lvl>
  </w:abstractNum>
  <w:abstractNum w:abstractNumId="7" w15:restartNumberingAfterBreak="0">
    <w:nsid w:val="3DBC7DEA"/>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8B163ED8">
      <w:numFmt w:val="decimal"/>
      <w:lvlText w:val=""/>
      <w:lvlJc w:val="left"/>
    </w:lvl>
    <w:lvl w:ilvl="7" w:tplc="6FCC75A0">
      <w:numFmt w:val="decimal"/>
      <w:lvlText w:val=""/>
      <w:lvlJc w:val="left"/>
    </w:lvl>
    <w:lvl w:ilvl="8" w:tplc="03646208">
      <w:numFmt w:val="decimal"/>
      <w:lvlText w:val=""/>
      <w:lvlJc w:val="left"/>
    </w:lvl>
  </w:abstractNum>
  <w:abstractNum w:abstractNumId="8" w15:restartNumberingAfterBreak="0">
    <w:nsid w:val="41AC9827"/>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57106196">
      <w:numFmt w:val="decimal"/>
      <w:lvlText w:val=""/>
      <w:lvlJc w:val="left"/>
    </w:lvl>
    <w:lvl w:ilvl="7" w:tplc="0B1C9C02">
      <w:numFmt w:val="decimal"/>
      <w:lvlText w:val=""/>
      <w:lvlJc w:val="left"/>
    </w:lvl>
    <w:lvl w:ilvl="8" w:tplc="71483580">
      <w:numFmt w:val="decimal"/>
      <w:lvlText w:val=""/>
      <w:lvlJc w:val="left"/>
    </w:lvl>
  </w:abstractNum>
  <w:abstractNum w:abstractNumId="9" w15:restartNumberingAfterBreak="0">
    <w:nsid w:val="5D9362FE"/>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41B2CDB8">
      <w:numFmt w:val="decimal"/>
      <w:lvlText w:val=""/>
      <w:lvlJc w:val="left"/>
    </w:lvl>
    <w:lvl w:ilvl="7" w:tplc="AF32BE16">
      <w:numFmt w:val="decimal"/>
      <w:lvlText w:val=""/>
      <w:lvlJc w:val="left"/>
    </w:lvl>
    <w:lvl w:ilvl="8" w:tplc="DE1EB272">
      <w:numFmt w:val="decimal"/>
      <w:lvlText w:val=""/>
      <w:lvlJc w:val="left"/>
    </w:lvl>
  </w:abstractNum>
  <w:abstractNum w:abstractNumId="10" w15:restartNumberingAfterBreak="0">
    <w:nsid w:val="6830B71E"/>
    <w:multiLevelType w:val="hybridMultilevel"/>
    <w:tmpl w:val="6E66A79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F1BAEB34">
      <w:numFmt w:val="decimal"/>
      <w:lvlText w:val=""/>
      <w:lvlJc w:val="left"/>
    </w:lvl>
    <w:lvl w:ilvl="7" w:tplc="CEC4B688">
      <w:numFmt w:val="decimal"/>
      <w:lvlText w:val=""/>
      <w:lvlJc w:val="left"/>
    </w:lvl>
    <w:lvl w:ilvl="8" w:tplc="2B2208E8">
      <w:numFmt w:val="decimal"/>
      <w:lvlText w:val=""/>
      <w:lvlJc w:val="left"/>
    </w:lvl>
  </w:abstractNum>
  <w:num w:numId="1" w16cid:durableId="417481120">
    <w:abstractNumId w:val="4"/>
  </w:num>
  <w:num w:numId="2" w16cid:durableId="1765808380">
    <w:abstractNumId w:val="7"/>
  </w:num>
  <w:num w:numId="3" w16cid:durableId="457339689">
    <w:abstractNumId w:val="0"/>
  </w:num>
  <w:num w:numId="4" w16cid:durableId="1258750374">
    <w:abstractNumId w:val="3"/>
  </w:num>
  <w:num w:numId="5" w16cid:durableId="1248031948">
    <w:abstractNumId w:val="1"/>
  </w:num>
  <w:num w:numId="6" w16cid:durableId="986319460">
    <w:abstractNumId w:val="5"/>
  </w:num>
  <w:num w:numId="7" w16cid:durableId="563760387">
    <w:abstractNumId w:val="9"/>
  </w:num>
  <w:num w:numId="8" w16cid:durableId="1592396049">
    <w:abstractNumId w:val="2"/>
  </w:num>
  <w:num w:numId="9" w16cid:durableId="415899904">
    <w:abstractNumId w:val="6"/>
  </w:num>
  <w:num w:numId="10" w16cid:durableId="316570666">
    <w:abstractNumId w:val="8"/>
  </w:num>
  <w:num w:numId="11" w16cid:durableId="952398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FF"/>
    <w:rsid w:val="000467A8"/>
    <w:rsid w:val="00156FE6"/>
    <w:rsid w:val="004A76D8"/>
    <w:rsid w:val="00BA3DA8"/>
    <w:rsid w:val="00BD6AFF"/>
    <w:rsid w:val="00F558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BF18"/>
  <w15:docId w15:val="{960E259F-5179-4451-A261-FC434F07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hAnsi="Verdana" w:cs="Verdana"/>
      <w:color w:val="000000"/>
      <w:sz w:val="18"/>
    </w:rPr>
  </w:style>
  <w:style w:type="paragraph" w:styleId="Overskrift1">
    <w:name w:val="heading 1"/>
    <w:basedOn w:val="Normal"/>
    <w:next w:val="Normal"/>
    <w:uiPriority w:val="9"/>
    <w:qFormat/>
    <w:pPr>
      <w:keepNext/>
      <w:spacing w:before="180"/>
      <w:outlineLvl w:val="0"/>
    </w:pPr>
    <w:rPr>
      <w:b/>
      <w:color w:val="009DE0"/>
      <w:sz w:val="36"/>
    </w:rPr>
  </w:style>
  <w:style w:type="paragraph" w:styleId="Overskrift2">
    <w:name w:val="heading 2"/>
    <w:basedOn w:val="Normal"/>
    <w:next w:val="Normal"/>
    <w:uiPriority w:val="9"/>
    <w:unhideWhenUsed/>
    <w:qFormat/>
    <w:pPr>
      <w:keepNext/>
      <w:spacing w:before="140"/>
      <w:outlineLvl w:val="1"/>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5290</Characters>
  <Application>Microsoft Office Word</Application>
  <DocSecurity>4</DocSecurity>
  <Lines>278</Lines>
  <Paragraphs>62</Paragraphs>
  <ScaleCrop>false</ScaleCrop>
  <Company>Holstebro Kommune</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Hanne Sandal Moesgaard Jensen</cp:lastModifiedBy>
  <cp:revision>2</cp:revision>
  <dcterms:created xsi:type="dcterms:W3CDTF">2023-09-11T07:21:00Z</dcterms:created>
  <dcterms:modified xsi:type="dcterms:W3CDTF">2023-09-11T07:21:00Z</dcterms:modified>
</cp:coreProperties>
</file>